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018E" w14:textId="77777777" w:rsidR="00C1145A" w:rsidRDefault="00C1145A">
      <w:pPr>
        <w:tabs>
          <w:tab w:val="center" w:pos="4680"/>
        </w:tabs>
        <w:spacing w:after="0" w:line="240" w:lineRule="auto"/>
        <w:rPr>
          <w:b/>
          <w:smallCaps/>
          <w:sz w:val="16"/>
          <w:szCs w:val="16"/>
        </w:rPr>
      </w:pPr>
    </w:p>
    <w:p w14:paraId="3ACD9069" w14:textId="77777777" w:rsidR="00C1145A" w:rsidRDefault="00E74B57">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14:paraId="7B29CE4E" w14:textId="77777777" w:rsidR="00C1145A" w:rsidRDefault="00E74B57">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14:paraId="0DDC6F17" w14:textId="77777777" w:rsidR="00C1145A" w:rsidRDefault="00C1145A">
      <w:pPr>
        <w:tabs>
          <w:tab w:val="center" w:pos="4680"/>
        </w:tabs>
        <w:spacing w:after="0" w:line="240" w:lineRule="auto"/>
        <w:rPr>
          <w:b/>
          <w:sz w:val="32"/>
          <w:szCs w:val="32"/>
        </w:rPr>
      </w:pPr>
    </w:p>
    <w:p w14:paraId="5C9E766F" w14:textId="77777777" w:rsidR="00C1145A" w:rsidRDefault="00E74B5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14:paraId="46325930" w14:textId="77777777" w:rsidR="00C1145A" w:rsidRDefault="00C1145A">
      <w:pPr>
        <w:tabs>
          <w:tab w:val="center" w:pos="4680"/>
        </w:tabs>
        <w:spacing w:after="0" w:line="240" w:lineRule="auto"/>
        <w:rPr>
          <w:rFonts w:ascii="Times New Roman" w:hAnsi="Times New Roman" w:cs="Times New Roman"/>
          <w:sz w:val="24"/>
          <w:szCs w:val="24"/>
        </w:rPr>
      </w:pPr>
    </w:p>
    <w:p w14:paraId="1494709D" w14:textId="29120783"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MAINTENANCE OF </w:t>
      </w:r>
      <w:r w:rsidR="00C04BC7">
        <w:rPr>
          <w:rFonts w:ascii="Times New Roman" w:hAnsi="Times New Roman" w:cs="Times New Roman"/>
          <w:b/>
          <w:bCs/>
          <w:sz w:val="24"/>
          <w:szCs w:val="24"/>
        </w:rPr>
        <w:t>MAIN ENTRANCE GATE</w:t>
      </w:r>
    </w:p>
    <w:p w14:paraId="2957BBC9" w14:textId="0E50A93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ab/>
      </w:r>
    </w:p>
    <w:p w14:paraId="25CBE131" w14:textId="77777777" w:rsidR="00C1145A" w:rsidRDefault="00E74B57">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PORT OF BANAGO, BACOLOD CITY, NEGROS OCCIDENTAL</w:t>
      </w:r>
    </w:p>
    <w:p w14:paraId="198AE01B"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FC43456"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518C0DA"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14:paraId="41AB3D8B"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164C8DF" w14:textId="44A726BD" w:rsidR="00C1145A" w:rsidRDefault="00E74B57">
      <w:pPr>
        <w:spacing w:after="0" w:line="240" w:lineRule="auto"/>
        <w:ind w:left="2540" w:firstLine="720"/>
        <w:rPr>
          <w:rFonts w:ascii="Times New Roman" w:hAnsi="Times New Roman" w:cs="Times New Roman"/>
          <w:sz w:val="24"/>
          <w:szCs w:val="24"/>
        </w:rPr>
      </w:pPr>
      <w:r>
        <w:rPr>
          <w:rFonts w:ascii="Times New Roman" w:hAnsi="Times New Roman" w:cs="Times New Roman"/>
          <w:sz w:val="24"/>
          <w:szCs w:val="24"/>
        </w:rPr>
        <w:t>I.    Demolition</w:t>
      </w:r>
      <w:r w:rsidR="00C04BC7">
        <w:rPr>
          <w:rFonts w:ascii="Times New Roman" w:hAnsi="Times New Roman" w:cs="Times New Roman"/>
          <w:sz w:val="24"/>
          <w:szCs w:val="24"/>
        </w:rPr>
        <w:t xml:space="preserve">/Disposal </w:t>
      </w:r>
      <w:r>
        <w:rPr>
          <w:rFonts w:ascii="Times New Roman" w:hAnsi="Times New Roman" w:cs="Times New Roman"/>
          <w:sz w:val="24"/>
          <w:szCs w:val="24"/>
        </w:rPr>
        <w:t>Works</w:t>
      </w:r>
    </w:p>
    <w:p w14:paraId="727B08DF" w14:textId="396BE79E" w:rsidR="00C1145A" w:rsidRDefault="00E74B57">
      <w:pPr>
        <w:spacing w:after="0" w:line="240" w:lineRule="auto"/>
        <w:ind w:left="3260"/>
        <w:rPr>
          <w:rFonts w:ascii="Times New Roman" w:hAnsi="Times New Roman" w:cs="Times New Roman"/>
          <w:sz w:val="24"/>
          <w:szCs w:val="24"/>
        </w:rPr>
      </w:pPr>
      <w:r>
        <w:rPr>
          <w:rFonts w:ascii="Times New Roman" w:hAnsi="Times New Roman" w:cs="Times New Roman"/>
          <w:sz w:val="24"/>
          <w:szCs w:val="24"/>
        </w:rPr>
        <w:t xml:space="preserve">II.   </w:t>
      </w:r>
      <w:r w:rsidR="00C04BC7">
        <w:rPr>
          <w:rFonts w:ascii="Times New Roman" w:hAnsi="Times New Roman" w:cs="Times New Roman"/>
          <w:sz w:val="24"/>
          <w:szCs w:val="24"/>
        </w:rPr>
        <w:t>Masonry Works</w:t>
      </w:r>
    </w:p>
    <w:p w14:paraId="7510487F" w14:textId="2D86589B" w:rsidR="00C1145A" w:rsidRDefault="00E74B57">
      <w:pPr>
        <w:spacing w:after="0" w:line="240" w:lineRule="auto"/>
        <w:ind w:left="3260"/>
        <w:rPr>
          <w:rFonts w:ascii="Times New Roman" w:hAnsi="Times New Roman" w:cs="Times New Roman"/>
          <w:sz w:val="24"/>
          <w:szCs w:val="24"/>
        </w:rPr>
      </w:pPr>
      <w:r>
        <w:rPr>
          <w:rFonts w:ascii="Times New Roman" w:hAnsi="Times New Roman" w:cs="Times New Roman"/>
          <w:sz w:val="24"/>
          <w:szCs w:val="24"/>
        </w:rPr>
        <w:t xml:space="preserve">III.  </w:t>
      </w:r>
      <w:r w:rsidR="00C04BC7">
        <w:rPr>
          <w:rFonts w:ascii="Times New Roman" w:hAnsi="Times New Roman" w:cs="Times New Roman"/>
          <w:sz w:val="24"/>
          <w:szCs w:val="24"/>
        </w:rPr>
        <w:t>Steel</w:t>
      </w:r>
      <w:r>
        <w:rPr>
          <w:rFonts w:ascii="Times New Roman" w:hAnsi="Times New Roman" w:cs="Times New Roman"/>
          <w:sz w:val="24"/>
          <w:szCs w:val="24"/>
        </w:rPr>
        <w:t xml:space="preserve"> Works</w:t>
      </w:r>
    </w:p>
    <w:p w14:paraId="0CBA2926" w14:textId="77777777" w:rsidR="00C1145A" w:rsidRDefault="00C1145A">
      <w:pPr>
        <w:pStyle w:val="ListParagraph"/>
        <w:ind w:left="0"/>
        <w:rPr>
          <w:sz w:val="24"/>
          <w:szCs w:val="24"/>
        </w:rPr>
      </w:pPr>
    </w:p>
    <w:p w14:paraId="5CC957C4" w14:textId="77777777" w:rsidR="00C1145A" w:rsidRDefault="00E74B57">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14:paraId="3338E68D" w14:textId="77777777" w:rsidR="00C1145A" w:rsidRDefault="00C1145A">
      <w:pPr>
        <w:spacing w:after="0" w:line="240" w:lineRule="auto"/>
        <w:rPr>
          <w:rFonts w:ascii="Times New Roman" w:hAnsi="Times New Roman" w:cs="Times New Roman"/>
          <w:sz w:val="24"/>
          <w:szCs w:val="24"/>
        </w:rPr>
      </w:pPr>
    </w:p>
    <w:p w14:paraId="28F17BBA" w14:textId="62D6A0B4"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r>
      <w:r w:rsidR="00690AFA">
        <w:rPr>
          <w:rFonts w:ascii="Times New Roman" w:hAnsi="Times New Roman" w:cs="Times New Roman"/>
          <w:sz w:val="24"/>
          <w:szCs w:val="24"/>
        </w:rPr>
        <w:t>Jackh</w:t>
      </w:r>
      <w:r>
        <w:rPr>
          <w:rFonts w:ascii="Times New Roman" w:hAnsi="Times New Roman" w:cs="Times New Roman"/>
          <w:sz w:val="24"/>
          <w:szCs w:val="24"/>
        </w:rPr>
        <w:t>ammer</w:t>
      </w:r>
      <w:r w:rsidR="00690AFA">
        <w:rPr>
          <w:rFonts w:ascii="Times New Roman" w:hAnsi="Times New Roman" w:cs="Times New Roman"/>
          <w:sz w:val="24"/>
          <w:szCs w:val="24"/>
        </w:rPr>
        <w:t xml:space="preserve"> with compressor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53245381"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Oxy-Acetylene Cutting Outfit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Owned</w:t>
      </w:r>
    </w:p>
    <w:p w14:paraId="33A459E6"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Boom Truck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14:paraId="4319A4D2" w14:textId="20C7437A"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r>
      <w:r w:rsidR="00690AFA">
        <w:rPr>
          <w:rFonts w:ascii="Times New Roman" w:hAnsi="Times New Roman" w:cs="Times New Roman"/>
          <w:sz w:val="24"/>
          <w:szCs w:val="24"/>
        </w:rPr>
        <w:t>Concrete Cutter</w:t>
      </w:r>
      <w:r w:rsidR="00690A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49D4E514"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1- Bagger Mixer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07651379"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Concrete Vibrator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4BA8CF50" w14:textId="0E452D7B"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r>
      <w:r w:rsidR="00690AFA">
        <w:rPr>
          <w:rFonts w:ascii="Times New Roman" w:hAnsi="Times New Roman" w:cs="Times New Roman"/>
          <w:sz w:val="24"/>
          <w:szCs w:val="24"/>
        </w:rPr>
        <w:t>Welding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1030A6FD" w14:textId="03009D03" w:rsidR="00690AFA" w:rsidRDefault="00690AF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Cut-</w:t>
      </w:r>
      <w:proofErr w:type="gramStart"/>
      <w:r>
        <w:rPr>
          <w:rFonts w:ascii="Times New Roman" w:hAnsi="Times New Roman" w:cs="Times New Roman"/>
          <w:sz w:val="24"/>
          <w:szCs w:val="24"/>
        </w:rPr>
        <w:t>off  Machine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26261F68"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1F8FAF7A"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4B94DD" w14:textId="336FD9E2"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lang w:val="en-US"/>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P </w:t>
      </w:r>
      <w:r w:rsidR="00690AFA">
        <w:rPr>
          <w:rFonts w:ascii="Times New Roman" w:hAnsi="Times New Roman" w:cs="Times New Roman"/>
          <w:b/>
          <w:sz w:val="24"/>
          <w:szCs w:val="24"/>
          <w:lang w:val="en-US"/>
        </w:rPr>
        <w:t>358,280.61</w:t>
      </w:r>
    </w:p>
    <w:p w14:paraId="7C9ACF4D" w14:textId="5172CBE2"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90AFA">
        <w:rPr>
          <w:rFonts w:ascii="Times New Roman" w:hAnsi="Times New Roman" w:cs="Times New Roman"/>
          <w:sz w:val="24"/>
          <w:szCs w:val="24"/>
        </w:rPr>
        <w:t>30</w:t>
      </w:r>
      <w:r>
        <w:rPr>
          <w:rFonts w:ascii="Times New Roman" w:hAnsi="Times New Roman" w:cs="Times New Roman"/>
          <w:sz w:val="24"/>
          <w:szCs w:val="24"/>
        </w:rPr>
        <w:t xml:space="preserve"> Calendar Days</w:t>
      </w:r>
    </w:p>
    <w:p w14:paraId="5A0FC830"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Building &amp; Industrial </w:t>
      </w:r>
      <w:proofErr w:type="gramStart"/>
      <w:r>
        <w:rPr>
          <w:rFonts w:ascii="Times New Roman" w:hAnsi="Times New Roman" w:cs="Times New Roman"/>
          <w:b/>
          <w:sz w:val="24"/>
          <w:szCs w:val="24"/>
        </w:rPr>
        <w:t>Plant  –</w:t>
      </w:r>
      <w:proofErr w:type="gramEnd"/>
      <w:r>
        <w:rPr>
          <w:rFonts w:ascii="Times New Roman" w:hAnsi="Times New Roman" w:cs="Times New Roman"/>
          <w:b/>
          <w:sz w:val="24"/>
          <w:szCs w:val="24"/>
        </w:rPr>
        <w:t xml:space="preserve"> Small B</w:t>
      </w:r>
    </w:p>
    <w:p w14:paraId="2A7FC629"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02E1DBE1"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DBCF712"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14:paraId="455F2716"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E6B54A6" w14:textId="77777777" w:rsidR="00C1145A" w:rsidRDefault="00E74B5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1.   PCAB License</w:t>
      </w:r>
    </w:p>
    <w:p w14:paraId="269B6675"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2.   DTI Business Name Registration or SEC Registration</w:t>
      </w:r>
    </w:p>
    <w:p w14:paraId="32B65D9D"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3.   Valid and Current Mayor’s Permit</w:t>
      </w:r>
    </w:p>
    <w:p w14:paraId="193211FA"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4.   Phil-</w:t>
      </w:r>
      <w:proofErr w:type="spellStart"/>
      <w:r>
        <w:rPr>
          <w:rFonts w:ascii="Times New Roman" w:hAnsi="Times New Roman" w:cs="Times New Roman"/>
          <w:sz w:val="24"/>
          <w:szCs w:val="24"/>
        </w:rPr>
        <w:t>Geps</w:t>
      </w:r>
      <w:proofErr w:type="spellEnd"/>
      <w:r>
        <w:rPr>
          <w:rFonts w:ascii="Times New Roman" w:hAnsi="Times New Roman" w:cs="Times New Roman"/>
          <w:sz w:val="24"/>
          <w:szCs w:val="24"/>
        </w:rPr>
        <w:t xml:space="preserve"> Registration</w:t>
      </w:r>
    </w:p>
    <w:p w14:paraId="30E8514E"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5.   VAT Certificate of Registration</w:t>
      </w:r>
    </w:p>
    <w:p w14:paraId="5B83DAA0"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6.   Current Tax Clearance Certificate</w:t>
      </w:r>
    </w:p>
    <w:p w14:paraId="6C671C4A"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7.   Duly Notarized </w:t>
      </w:r>
      <w:r>
        <w:rPr>
          <w:rFonts w:ascii="Times New Roman" w:hAnsi="Times New Roman" w:cs="Times New Roman"/>
          <w:sz w:val="24"/>
          <w:szCs w:val="24"/>
          <w:lang w:val="en-US"/>
        </w:rPr>
        <w:t xml:space="preserve">Omnibus </w:t>
      </w:r>
      <w:r>
        <w:rPr>
          <w:rFonts w:ascii="Times New Roman" w:hAnsi="Times New Roman" w:cs="Times New Roman"/>
          <w:sz w:val="24"/>
          <w:szCs w:val="24"/>
        </w:rPr>
        <w:t>Sworn Statement</w:t>
      </w:r>
    </w:p>
    <w:p w14:paraId="4AB53FDD"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8.   List of Equipment, either owned or leased and/or has under Purchase</w:t>
      </w:r>
    </w:p>
    <w:p w14:paraId="265FDA3A" w14:textId="77777777" w:rsidR="00C1145A" w:rsidRDefault="00E74B5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     Agreement to be used for the execution of the project</w:t>
      </w:r>
    </w:p>
    <w:p w14:paraId="4643ADD9" w14:textId="77777777"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14:paraId="2D714250" w14:textId="77777777"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14:paraId="6D09C0CA" w14:textId="77777777" w:rsidR="00C1145A" w:rsidRDefault="00C1145A">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14:paraId="2A35FB66"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73FA2ED3" w14:textId="77777777"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14:paraId="5FE34C63"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DF655FF" w14:textId="6DA50FE3"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sz w:val="24"/>
          <w:szCs w:val="24"/>
          <w:lang w:val="en-US"/>
        </w:rPr>
        <w:t>9</w:t>
      </w:r>
      <w:r>
        <w:rPr>
          <w:rFonts w:ascii="Times New Roman" w:hAnsi="Times New Roman" w:cs="Times New Roman"/>
          <w:b/>
          <w:sz w:val="24"/>
          <w:szCs w:val="24"/>
        </w:rPr>
        <w:t>:</w:t>
      </w:r>
      <w:r>
        <w:rPr>
          <w:rFonts w:ascii="Times New Roman" w:hAnsi="Times New Roman" w:cs="Times New Roman"/>
          <w:b/>
          <w:sz w:val="24"/>
          <w:szCs w:val="24"/>
          <w:lang w:val="en-US"/>
        </w:rPr>
        <w:t>0</w:t>
      </w:r>
      <w:r>
        <w:rPr>
          <w:rFonts w:ascii="Times New Roman" w:hAnsi="Times New Roman" w:cs="Times New Roman"/>
          <w:b/>
          <w:sz w:val="24"/>
          <w:szCs w:val="24"/>
        </w:rPr>
        <w:t xml:space="preserve">0am, </w:t>
      </w:r>
      <w:r w:rsidR="00D31C12">
        <w:rPr>
          <w:rFonts w:ascii="Times New Roman" w:hAnsi="Times New Roman" w:cs="Times New Roman"/>
          <w:b/>
          <w:color w:val="000000" w:themeColor="text1"/>
          <w:sz w:val="24"/>
          <w:szCs w:val="24"/>
          <w:lang w:val="en-US"/>
        </w:rPr>
        <w:t>Dece</w:t>
      </w:r>
      <w:r>
        <w:rPr>
          <w:rFonts w:ascii="Times New Roman" w:hAnsi="Times New Roman" w:cs="Times New Roman"/>
          <w:b/>
          <w:color w:val="000000" w:themeColor="text1"/>
          <w:sz w:val="24"/>
          <w:szCs w:val="24"/>
          <w:lang w:val="en-US"/>
        </w:rPr>
        <w:t>mber 1</w:t>
      </w:r>
      <w:r w:rsidR="00D31C12">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 2020</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sz w:val="24"/>
          <w:szCs w:val="24"/>
        </w:rPr>
        <w:t xml:space="preserve"> </w:t>
      </w:r>
      <w:r w:rsidR="00D31C12">
        <w:rPr>
          <w:rFonts w:ascii="Times New Roman" w:hAnsi="Times New Roman" w:cs="Times New Roman"/>
          <w:b/>
          <w:color w:val="000000" w:themeColor="text1"/>
          <w:sz w:val="24"/>
          <w:szCs w:val="24"/>
          <w:lang w:val="en-US"/>
        </w:rPr>
        <w:t>Dec</w:t>
      </w:r>
      <w:r>
        <w:rPr>
          <w:rFonts w:ascii="Times New Roman" w:hAnsi="Times New Roman" w:cs="Times New Roman"/>
          <w:b/>
          <w:color w:val="000000" w:themeColor="text1"/>
          <w:sz w:val="24"/>
          <w:szCs w:val="24"/>
          <w:lang w:val="en-US"/>
        </w:rPr>
        <w:t>ember 1</w:t>
      </w:r>
      <w:r w:rsidR="00D31C12">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 2020</w:t>
      </w:r>
      <w:r>
        <w:rPr>
          <w:rFonts w:ascii="Times New Roman" w:hAnsi="Times New Roman" w:cs="Times New Roman"/>
          <w:color w:val="000000" w:themeColor="text1"/>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lang w:val="en-US"/>
        </w:rPr>
        <w:t>10:</w:t>
      </w:r>
      <w:r w:rsidR="00D31C12">
        <w:rPr>
          <w:rFonts w:ascii="Times New Roman" w:hAnsi="Times New Roman" w:cs="Times New Roman"/>
          <w:b/>
          <w:sz w:val="24"/>
          <w:szCs w:val="24"/>
          <w:lang w:val="en-US"/>
        </w:rPr>
        <w:t>0</w:t>
      </w:r>
      <w:r>
        <w:rPr>
          <w:rFonts w:ascii="Times New Roman" w:hAnsi="Times New Roman" w:cs="Times New Roman"/>
          <w:b/>
          <w:sz w:val="24"/>
          <w:szCs w:val="24"/>
          <w:lang w:val="en-US"/>
        </w:rPr>
        <w:t>0am</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5E4DDDEB" w14:textId="77777777" w:rsidR="00C1145A" w:rsidRDefault="00C1145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C4768BE" w14:textId="77777777" w:rsidR="00C1145A" w:rsidRDefault="00E74B57">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14:paraId="0A8A4234" w14:textId="77777777" w:rsidR="00C1145A" w:rsidRDefault="00C1145A">
      <w:pPr>
        <w:spacing w:after="0" w:line="240" w:lineRule="auto"/>
        <w:jc w:val="both"/>
        <w:rPr>
          <w:rFonts w:ascii="Times New Roman" w:hAnsi="Times New Roman" w:cs="Times New Roman"/>
          <w:spacing w:val="-2"/>
          <w:sz w:val="24"/>
          <w:szCs w:val="24"/>
        </w:rPr>
      </w:pPr>
    </w:p>
    <w:p w14:paraId="751A7E0F" w14:textId="77777777"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14:paraId="1462F5FF" w14:textId="77777777" w:rsidR="00C1145A" w:rsidRDefault="00C1145A">
      <w:pPr>
        <w:spacing w:after="0" w:line="240" w:lineRule="auto"/>
        <w:jc w:val="both"/>
        <w:rPr>
          <w:rFonts w:ascii="Times New Roman" w:hAnsi="Times New Roman" w:cs="Times New Roman"/>
          <w:spacing w:val="-2"/>
          <w:sz w:val="24"/>
          <w:szCs w:val="24"/>
        </w:rPr>
      </w:pPr>
    </w:p>
    <w:p w14:paraId="3383E485" w14:textId="77777777" w:rsidR="00C1145A" w:rsidRDefault="00C1145A">
      <w:pPr>
        <w:spacing w:after="0" w:line="240" w:lineRule="auto"/>
        <w:jc w:val="both"/>
        <w:rPr>
          <w:rFonts w:ascii="Times New Roman" w:hAnsi="Times New Roman" w:cs="Times New Roman"/>
          <w:spacing w:val="-2"/>
          <w:sz w:val="24"/>
          <w:szCs w:val="24"/>
        </w:rPr>
      </w:pPr>
    </w:p>
    <w:p w14:paraId="65E29496" w14:textId="77777777" w:rsidR="00C1145A" w:rsidRDefault="00E74B57">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14:paraId="406B2944" w14:textId="77777777"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14:paraId="6A1AE952" w14:textId="77777777"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14:paraId="2575E3E7" w14:textId="77777777"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14:paraId="36B4EB16" w14:textId="77777777" w:rsidR="00C1145A" w:rsidRDefault="00E74B57">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14:paraId="55AB807C" w14:textId="77777777" w:rsidR="00C1145A" w:rsidRDefault="00E74B57">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14:paraId="2F6CF88E" w14:textId="77777777" w:rsidR="00C1145A" w:rsidRDefault="00C1145A">
      <w:pPr>
        <w:spacing w:after="0" w:line="240" w:lineRule="auto"/>
        <w:jc w:val="both"/>
        <w:rPr>
          <w:rFonts w:ascii="Times New Roman" w:hAnsi="Times New Roman" w:cs="Times New Roman"/>
          <w:spacing w:val="-2"/>
          <w:sz w:val="24"/>
          <w:szCs w:val="24"/>
        </w:rPr>
      </w:pPr>
    </w:p>
    <w:p w14:paraId="02881B75" w14:textId="77777777" w:rsidR="00C1145A" w:rsidRDefault="00E74B5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14:paraId="3A921000" w14:textId="04B43042" w:rsidR="00C1145A" w:rsidRDefault="00D3032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(Signed)</w:t>
      </w:r>
    </w:p>
    <w:p w14:paraId="107CA832" w14:textId="77777777" w:rsidR="00C1145A" w:rsidRDefault="00E74B57">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ARLYN A. CARAIG</w:t>
      </w:r>
    </w:p>
    <w:p w14:paraId="194D48A1" w14:textId="77777777" w:rsidR="00C1145A" w:rsidRDefault="00E74B57">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14:paraId="44E80063" w14:textId="77777777" w:rsidR="00C1145A" w:rsidRDefault="00E74B57">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14:paraId="13639CC6" w14:textId="77777777" w:rsidR="00C1145A" w:rsidRDefault="00C1145A">
      <w:pPr>
        <w:spacing w:after="0" w:line="240" w:lineRule="auto"/>
        <w:rPr>
          <w:rFonts w:ascii="Times New Roman" w:hAnsi="Times New Roman" w:cs="Times New Roman"/>
          <w:sz w:val="24"/>
          <w:szCs w:val="24"/>
        </w:rPr>
      </w:pPr>
    </w:p>
    <w:p w14:paraId="6F82245B" w14:textId="77777777" w:rsidR="00C1145A" w:rsidRDefault="00C1145A">
      <w:pPr>
        <w:spacing w:after="0" w:line="240" w:lineRule="auto"/>
        <w:rPr>
          <w:rFonts w:ascii="Times New Roman" w:hAnsi="Times New Roman" w:cs="Times New Roman"/>
          <w:sz w:val="24"/>
          <w:szCs w:val="24"/>
        </w:rPr>
      </w:pPr>
    </w:p>
    <w:p w14:paraId="6EB99B63" w14:textId="77777777" w:rsidR="00C1145A" w:rsidRDefault="00C1145A">
      <w:pPr>
        <w:rPr>
          <w:rFonts w:ascii="Times New Roman" w:hAnsi="Times New Roman" w:cs="Times New Roman"/>
          <w:sz w:val="24"/>
          <w:szCs w:val="24"/>
        </w:rPr>
      </w:pPr>
    </w:p>
    <w:p w14:paraId="618B0732" w14:textId="77777777" w:rsidR="00C1145A" w:rsidRDefault="00C1145A">
      <w:pPr>
        <w:rPr>
          <w:rFonts w:ascii="Times New Roman" w:hAnsi="Times New Roman" w:cs="Times New Roman"/>
          <w:sz w:val="24"/>
          <w:szCs w:val="24"/>
        </w:rPr>
      </w:pPr>
    </w:p>
    <w:p w14:paraId="2D9FE81A" w14:textId="77777777" w:rsidR="00C1145A" w:rsidRDefault="00C1145A">
      <w:pPr>
        <w:rPr>
          <w:rFonts w:ascii="Times New Roman" w:hAnsi="Times New Roman" w:cs="Times New Roman"/>
          <w:sz w:val="24"/>
          <w:szCs w:val="24"/>
        </w:rPr>
      </w:pPr>
    </w:p>
    <w:p w14:paraId="6A97E63D" w14:textId="77777777" w:rsidR="00C1145A" w:rsidRDefault="00C1145A">
      <w:pPr>
        <w:rPr>
          <w:rFonts w:ascii="Times New Roman" w:hAnsi="Times New Roman" w:cs="Times New Roman"/>
          <w:sz w:val="24"/>
          <w:szCs w:val="24"/>
        </w:rPr>
      </w:pPr>
    </w:p>
    <w:p w14:paraId="6068A639" w14:textId="77777777" w:rsidR="00C1145A" w:rsidRDefault="00C1145A">
      <w:pPr>
        <w:rPr>
          <w:rFonts w:ascii="Times New Roman" w:hAnsi="Times New Roman" w:cs="Times New Roman"/>
          <w:sz w:val="24"/>
          <w:szCs w:val="24"/>
        </w:rPr>
      </w:pPr>
    </w:p>
    <w:p w14:paraId="29BDC069" w14:textId="77777777" w:rsidR="00C1145A" w:rsidRDefault="00C1145A">
      <w:pPr>
        <w:rPr>
          <w:rFonts w:ascii="Times New Roman" w:hAnsi="Times New Roman" w:cs="Times New Roman"/>
          <w:sz w:val="24"/>
          <w:szCs w:val="24"/>
        </w:rPr>
      </w:pPr>
    </w:p>
    <w:p w14:paraId="6F8B3E9A" w14:textId="77777777" w:rsidR="00C1145A" w:rsidRDefault="00C1145A">
      <w:pPr>
        <w:rPr>
          <w:rFonts w:ascii="Times New Roman" w:hAnsi="Times New Roman" w:cs="Times New Roman"/>
          <w:sz w:val="24"/>
          <w:szCs w:val="24"/>
        </w:rPr>
      </w:pPr>
    </w:p>
    <w:p w14:paraId="4BED9E91" w14:textId="77777777" w:rsidR="00C1145A" w:rsidRDefault="00C1145A">
      <w:pPr>
        <w:rPr>
          <w:rFonts w:ascii="Times New Roman" w:hAnsi="Times New Roman" w:cs="Times New Roman"/>
          <w:sz w:val="24"/>
          <w:szCs w:val="24"/>
        </w:rPr>
      </w:pPr>
    </w:p>
    <w:p w14:paraId="75E90DFE" w14:textId="77777777" w:rsidR="00C1145A" w:rsidRDefault="00C1145A">
      <w:pPr>
        <w:rPr>
          <w:rFonts w:ascii="Times New Roman" w:hAnsi="Times New Roman" w:cs="Times New Roman"/>
          <w:sz w:val="24"/>
          <w:szCs w:val="24"/>
        </w:rPr>
      </w:pPr>
    </w:p>
    <w:p w14:paraId="08CACA01" w14:textId="77777777" w:rsidR="00C1145A" w:rsidRDefault="00E74B57">
      <w:pPr>
        <w:tabs>
          <w:tab w:val="left" w:pos="4740"/>
        </w:tabs>
        <w:rPr>
          <w:rFonts w:ascii="Times New Roman" w:hAnsi="Times New Roman" w:cs="Times New Roman"/>
          <w:sz w:val="24"/>
          <w:szCs w:val="24"/>
        </w:rPr>
      </w:pPr>
      <w:r>
        <w:rPr>
          <w:rFonts w:ascii="Times New Roman" w:hAnsi="Times New Roman" w:cs="Times New Roman"/>
          <w:sz w:val="24"/>
          <w:szCs w:val="24"/>
        </w:rPr>
        <w:tab/>
      </w:r>
    </w:p>
    <w:sectPr w:rsidR="00C1145A">
      <w:headerReference w:type="default" r:id="rId7"/>
      <w:footerReference w:type="default" r:id="rId8"/>
      <w:headerReference w:type="first" r:id="rId9"/>
      <w:pgSz w:w="11907" w:h="16840"/>
      <w:pgMar w:top="720" w:right="720" w:bottom="720" w:left="720" w:header="5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C609E" w14:textId="77777777" w:rsidR="00160854" w:rsidRDefault="00160854">
      <w:pPr>
        <w:spacing w:after="0" w:line="240" w:lineRule="auto"/>
      </w:pPr>
      <w:r>
        <w:separator/>
      </w:r>
    </w:p>
  </w:endnote>
  <w:endnote w:type="continuationSeparator" w:id="0">
    <w:p w14:paraId="75253047" w14:textId="77777777" w:rsidR="00160854" w:rsidRDefault="001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B28D" w14:textId="77777777" w:rsidR="00C1145A" w:rsidRDefault="00E74B57">
    <w:pPr>
      <w:pStyle w:val="NoSpacing"/>
      <w:jc w:val="center"/>
      <w:rPr>
        <w:b/>
        <w:sz w:val="20"/>
        <w:szCs w:val="20"/>
      </w:rPr>
    </w:pPr>
    <w:r>
      <w:rPr>
        <w:b/>
        <w:sz w:val="20"/>
        <w:szCs w:val="20"/>
      </w:rPr>
      <w:t>PORT MANAGEMENT OFFICE-NEGROS OCCIDENTAL/BACOLOD/BANAGO</w:t>
    </w:r>
  </w:p>
  <w:p w14:paraId="7EC58A62" w14:textId="77777777" w:rsidR="00C1145A" w:rsidRDefault="00E74B57">
    <w:pPr>
      <w:pStyle w:val="NoSpacing"/>
      <w:ind w:firstLine="720"/>
      <w:jc w:val="center"/>
      <w:rPr>
        <w:sz w:val="20"/>
        <w:szCs w:val="20"/>
      </w:rPr>
    </w:pPr>
    <w:r>
      <w:rPr>
        <w:sz w:val="20"/>
        <w:szCs w:val="20"/>
      </w:rPr>
      <w:t>BANAGO PORT, BRGY. BANAGO, BACOLOD CITY, PHILIPPINES, 6100</w:t>
    </w:r>
  </w:p>
  <w:p w14:paraId="7B5AD685" w14:textId="77777777" w:rsidR="00C1145A" w:rsidRDefault="00E74B57">
    <w:pPr>
      <w:pStyle w:val="NoSpacing"/>
      <w:jc w:val="center"/>
    </w:pPr>
    <w:r>
      <w:rPr>
        <w:sz w:val="20"/>
        <w:szCs w:val="20"/>
      </w:rPr>
      <w:t>Fax. No. (034) 441-1225 Tel. Nos. 441-1402 &amp; 441-1403 E-mail Address:</w:t>
    </w:r>
    <w:r>
      <w:t xml:space="preserve"> </w:t>
    </w:r>
    <w:hyperlink r:id="rId1" w:history="1">
      <w:r>
        <w:rPr>
          <w:rStyle w:val="Hyperlink"/>
          <w:rFonts w:cs="Calibri"/>
          <w:sz w:val="16"/>
          <w:szCs w:val="16"/>
        </w:rPr>
        <w:t>lsserran@ppa.com.ph</w:t>
      </w:r>
    </w:hyperlink>
  </w:p>
  <w:p w14:paraId="66E4B582" w14:textId="77777777" w:rsidR="00C1145A" w:rsidRDefault="00D3032A">
    <w:pPr>
      <w:pStyle w:val="NoSpacing"/>
      <w:jc w:val="center"/>
    </w:pPr>
    <w:hyperlink r:id="rId2" w:history="1">
      <w:r w:rsidR="00E74B57">
        <w:rPr>
          <w:rStyle w:val="Hyperlink"/>
        </w:rPr>
        <w:t>www.ppa.com.ph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EB72" w14:textId="77777777" w:rsidR="00160854" w:rsidRDefault="00160854">
      <w:pPr>
        <w:spacing w:after="0" w:line="240" w:lineRule="auto"/>
      </w:pPr>
      <w:r>
        <w:separator/>
      </w:r>
    </w:p>
  </w:footnote>
  <w:footnote w:type="continuationSeparator" w:id="0">
    <w:p w14:paraId="1350A90E" w14:textId="77777777" w:rsidR="00160854" w:rsidRDefault="001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872" w14:textId="77777777" w:rsidR="00C1145A" w:rsidRDefault="00C1145A">
    <w:pPr>
      <w:pStyle w:val="Header"/>
    </w:pPr>
  </w:p>
  <w:p w14:paraId="2C417B1C" w14:textId="77777777" w:rsidR="00C1145A" w:rsidRDefault="00C1145A">
    <w:pPr>
      <w:pStyle w:val="Header"/>
    </w:pPr>
  </w:p>
  <w:p w14:paraId="671CB803" w14:textId="77777777" w:rsidR="00C1145A" w:rsidRDefault="00E74B57">
    <w:pPr>
      <w:pStyle w:val="Header"/>
    </w:pPr>
    <w:r>
      <w:t xml:space="preserve">                                                                                                                   </w:t>
    </w:r>
  </w:p>
  <w:p w14:paraId="53CC38EF" w14:textId="77777777" w:rsidR="00C1145A" w:rsidRDefault="00E74B57">
    <w:pPr>
      <w:pStyle w:val="Header"/>
    </w:pPr>
    <w:r>
      <w:tab/>
    </w:r>
    <w:r>
      <w:rPr>
        <w:lang w:eastAsia="en-P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B50C" w14:textId="77777777" w:rsidR="00C1145A" w:rsidRDefault="00C1145A">
    <w:pPr>
      <w:pStyle w:val="Header"/>
    </w:pPr>
  </w:p>
  <w:p w14:paraId="67178491" w14:textId="77777777" w:rsidR="00C1145A" w:rsidRDefault="00E74B57">
    <w:pPr>
      <w:pStyle w:val="Header"/>
    </w:pPr>
    <w:r>
      <w:rPr>
        <w:noProof/>
      </w:rPr>
      <w:drawing>
        <wp:anchor distT="0" distB="0" distL="114300" distR="114300" simplePos="0" relativeHeight="251658240" behindDoc="0" locked="0" layoutInCell="1" allowOverlap="1" wp14:anchorId="77BDD484" wp14:editId="488EBF0B">
          <wp:simplePos x="0" y="0"/>
          <wp:positionH relativeFrom="column">
            <wp:posOffset>3971925</wp:posOffset>
          </wp:positionH>
          <wp:positionV relativeFrom="paragraph">
            <wp:posOffset>12065</wp:posOffset>
          </wp:positionV>
          <wp:extent cx="2615565" cy="1371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5565" cy="1371600"/>
                  </a:xfrm>
                  <a:prstGeom prst="rect">
                    <a:avLst/>
                  </a:prstGeom>
                </pic:spPr>
              </pic:pic>
            </a:graphicData>
          </a:graphic>
        </wp:anchor>
      </w:drawing>
    </w:r>
  </w:p>
  <w:p w14:paraId="0C45AE95" w14:textId="77777777" w:rsidR="00C1145A" w:rsidRDefault="00C1145A">
    <w:pPr>
      <w:pStyle w:val="Header"/>
    </w:pPr>
  </w:p>
  <w:p w14:paraId="68473FED" w14:textId="77777777" w:rsidR="00C1145A" w:rsidRDefault="00C1145A">
    <w:pPr>
      <w:pStyle w:val="Header"/>
    </w:pPr>
  </w:p>
  <w:p w14:paraId="106C50F9" w14:textId="77777777" w:rsidR="00C1145A" w:rsidRDefault="00E74B57">
    <w:pPr>
      <w:pStyle w:val="Header"/>
      <w:tabs>
        <w:tab w:val="clear" w:pos="4680"/>
        <w:tab w:val="clear" w:pos="9360"/>
        <w:tab w:val="left" w:pos="2160"/>
      </w:tabs>
    </w:pPr>
    <w:r>
      <w:tab/>
    </w:r>
  </w:p>
  <w:p w14:paraId="266B2D2F" w14:textId="77777777" w:rsidR="00C1145A" w:rsidRDefault="00C1145A">
    <w:pPr>
      <w:pStyle w:val="Header"/>
      <w:tabs>
        <w:tab w:val="clear" w:pos="4680"/>
        <w:tab w:val="clear" w:pos="9360"/>
        <w:tab w:val="left" w:pos="2160"/>
      </w:tabs>
    </w:pPr>
  </w:p>
  <w:p w14:paraId="78B13DE9" w14:textId="77777777" w:rsidR="00C1145A" w:rsidRDefault="00C1145A">
    <w:pPr>
      <w:pStyle w:val="Header"/>
    </w:pPr>
  </w:p>
  <w:p w14:paraId="42A10BAE" w14:textId="77777777" w:rsidR="00C1145A" w:rsidRDefault="00C11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C"/>
    <w:rsid w:val="000500DE"/>
    <w:rsid w:val="000D7B24"/>
    <w:rsid w:val="000E0ACE"/>
    <w:rsid w:val="000E0CDC"/>
    <w:rsid w:val="000F156C"/>
    <w:rsid w:val="00102696"/>
    <w:rsid w:val="0010589F"/>
    <w:rsid w:val="00112011"/>
    <w:rsid w:val="0012032B"/>
    <w:rsid w:val="001213B0"/>
    <w:rsid w:val="00124721"/>
    <w:rsid w:val="00140A1C"/>
    <w:rsid w:val="00160854"/>
    <w:rsid w:val="00166D4F"/>
    <w:rsid w:val="001748CF"/>
    <w:rsid w:val="00182184"/>
    <w:rsid w:val="001A30DB"/>
    <w:rsid w:val="001A35C1"/>
    <w:rsid w:val="001B1F7C"/>
    <w:rsid w:val="0020315F"/>
    <w:rsid w:val="002309B5"/>
    <w:rsid w:val="00247327"/>
    <w:rsid w:val="00254E93"/>
    <w:rsid w:val="002762E4"/>
    <w:rsid w:val="002E521B"/>
    <w:rsid w:val="002E7931"/>
    <w:rsid w:val="00300552"/>
    <w:rsid w:val="003A1F3F"/>
    <w:rsid w:val="003C23C4"/>
    <w:rsid w:val="003D4EAB"/>
    <w:rsid w:val="00440250"/>
    <w:rsid w:val="00474188"/>
    <w:rsid w:val="00493BC2"/>
    <w:rsid w:val="004B0333"/>
    <w:rsid w:val="004B2F59"/>
    <w:rsid w:val="004B4E85"/>
    <w:rsid w:val="004D5119"/>
    <w:rsid w:val="005076D5"/>
    <w:rsid w:val="0057302F"/>
    <w:rsid w:val="00586976"/>
    <w:rsid w:val="005967EF"/>
    <w:rsid w:val="005A0260"/>
    <w:rsid w:val="005C0E68"/>
    <w:rsid w:val="005C18DE"/>
    <w:rsid w:val="005D373A"/>
    <w:rsid w:val="005D575F"/>
    <w:rsid w:val="00690AFA"/>
    <w:rsid w:val="006A5485"/>
    <w:rsid w:val="006A5B12"/>
    <w:rsid w:val="006A7AF0"/>
    <w:rsid w:val="006E2463"/>
    <w:rsid w:val="006F5C03"/>
    <w:rsid w:val="007042DE"/>
    <w:rsid w:val="00721C4D"/>
    <w:rsid w:val="00723AD9"/>
    <w:rsid w:val="007515E4"/>
    <w:rsid w:val="007848C4"/>
    <w:rsid w:val="007D50EB"/>
    <w:rsid w:val="007E0DC6"/>
    <w:rsid w:val="007F25DB"/>
    <w:rsid w:val="00841FE7"/>
    <w:rsid w:val="008B670C"/>
    <w:rsid w:val="008C4800"/>
    <w:rsid w:val="008D7EB5"/>
    <w:rsid w:val="00912836"/>
    <w:rsid w:val="00940D9C"/>
    <w:rsid w:val="00942C6B"/>
    <w:rsid w:val="00967FE8"/>
    <w:rsid w:val="00980D7F"/>
    <w:rsid w:val="00983D8C"/>
    <w:rsid w:val="00994468"/>
    <w:rsid w:val="009C600E"/>
    <w:rsid w:val="00A14CD5"/>
    <w:rsid w:val="00A3486D"/>
    <w:rsid w:val="00A735B7"/>
    <w:rsid w:val="00A8581B"/>
    <w:rsid w:val="00A909AB"/>
    <w:rsid w:val="00AB3A12"/>
    <w:rsid w:val="00B10EF2"/>
    <w:rsid w:val="00B300DF"/>
    <w:rsid w:val="00B35F86"/>
    <w:rsid w:val="00B574E1"/>
    <w:rsid w:val="00BA07F0"/>
    <w:rsid w:val="00BD2132"/>
    <w:rsid w:val="00BF7AA8"/>
    <w:rsid w:val="00C04BC7"/>
    <w:rsid w:val="00C1145A"/>
    <w:rsid w:val="00C802A8"/>
    <w:rsid w:val="00CA79D7"/>
    <w:rsid w:val="00CE4C87"/>
    <w:rsid w:val="00CE7099"/>
    <w:rsid w:val="00CF05A1"/>
    <w:rsid w:val="00CF5041"/>
    <w:rsid w:val="00D3032A"/>
    <w:rsid w:val="00D31C12"/>
    <w:rsid w:val="00D643A9"/>
    <w:rsid w:val="00DF4F35"/>
    <w:rsid w:val="00E5307A"/>
    <w:rsid w:val="00E563FA"/>
    <w:rsid w:val="00E74B57"/>
    <w:rsid w:val="00EA7686"/>
    <w:rsid w:val="00EB05D6"/>
    <w:rsid w:val="00F10878"/>
    <w:rsid w:val="00F228E5"/>
    <w:rsid w:val="00F720F9"/>
    <w:rsid w:val="00F725E6"/>
    <w:rsid w:val="00F736BB"/>
    <w:rsid w:val="00F73F07"/>
    <w:rsid w:val="00F80910"/>
    <w:rsid w:val="00FA1997"/>
    <w:rsid w:val="00FA33D4"/>
    <w:rsid w:val="00FD4DC5"/>
    <w:rsid w:val="00FD71D3"/>
    <w:rsid w:val="00FE04EE"/>
    <w:rsid w:val="157D1A08"/>
    <w:rsid w:val="16DA3027"/>
    <w:rsid w:val="32AE34A6"/>
    <w:rsid w:val="443B763F"/>
    <w:rsid w:val="447A3B94"/>
    <w:rsid w:val="480E1168"/>
    <w:rsid w:val="55D3249E"/>
    <w:rsid w:val="5D212279"/>
    <w:rsid w:val="6432686B"/>
    <w:rsid w:val="69B35EDD"/>
    <w:rsid w:val="7832343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FD69"/>
  <w15:docId w15:val="{9FFEF55F-226E-4CB0-ABF9-461AF2A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Pr>
      <w:color w:val="0563C1"/>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qFormat/>
    <w:rPr>
      <w:rFonts w:ascii="Times New Roman" w:eastAsia="Times New Roman" w:hAnsi="Times New Roman" w:cs="Times New Roman"/>
      <w:sz w:val="24"/>
      <w:szCs w:val="20"/>
      <w:lang w:val="en-US"/>
    </w:rPr>
  </w:style>
  <w:style w:type="paragraph" w:styleId="NoSpacing">
    <w:name w:val="No Spacing"/>
    <w:uiPriority w:val="1"/>
    <w:qFormat/>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lsserran@ppa.com.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Maylene G. Arante</cp:lastModifiedBy>
  <cp:revision>35</cp:revision>
  <cp:lastPrinted>2020-11-06T08:27:00Z</cp:lastPrinted>
  <dcterms:created xsi:type="dcterms:W3CDTF">2019-09-17T07:13:00Z</dcterms:created>
  <dcterms:modified xsi:type="dcterms:W3CDTF">2020-12-09T08:14:00Z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