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22" w:rsidRPr="003C78C6" w:rsidRDefault="00BC5D22" w:rsidP="00BC5D22">
      <w:pPr>
        <w:pStyle w:val="Header"/>
        <w:tabs>
          <w:tab w:val="clear" w:pos="4680"/>
          <w:tab w:val="clear" w:pos="9360"/>
          <w:tab w:val="left" w:pos="3581"/>
        </w:tabs>
        <w:jc w:val="center"/>
        <w:rPr>
          <w:rFonts w:ascii="Arial" w:hAnsi="Arial" w:cs="Arial"/>
          <w:i/>
          <w:sz w:val="12"/>
          <w:szCs w:val="12"/>
        </w:rPr>
      </w:pPr>
      <w:r w:rsidRPr="003C78C6">
        <w:rPr>
          <w:i/>
          <w:noProof/>
          <w:sz w:val="12"/>
          <w:szCs w:val="12"/>
          <w:lang w:val="en-PH" w:eastAsia="en-PH"/>
        </w:rPr>
        <w:drawing>
          <wp:anchor distT="0" distB="0" distL="114300" distR="114300" simplePos="0" relativeHeight="251659264" behindDoc="1" locked="0" layoutInCell="1" allowOverlap="1">
            <wp:simplePos x="0" y="0"/>
            <wp:positionH relativeFrom="column">
              <wp:posOffset>1128202</wp:posOffset>
            </wp:positionH>
            <wp:positionV relativeFrom="paragraph">
              <wp:posOffset>-695325</wp:posOffset>
            </wp:positionV>
            <wp:extent cx="3776870" cy="652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76870" cy="652007"/>
                    </a:xfrm>
                    <a:prstGeom prst="rect">
                      <a:avLst/>
                    </a:prstGeom>
                  </pic:spPr>
                </pic:pic>
              </a:graphicData>
            </a:graphic>
          </wp:anchor>
        </w:drawing>
      </w:r>
      <w:r w:rsidRPr="003C78C6">
        <w:rPr>
          <w:rFonts w:ascii="Arial" w:hAnsi="Arial" w:cs="Arial"/>
          <w:i/>
          <w:sz w:val="12"/>
          <w:szCs w:val="12"/>
        </w:rPr>
        <w:t>Port Area, Dapitan City Tel. No. (065) 213-6594 to 95</w:t>
      </w:r>
    </w:p>
    <w:p w:rsidR="00BC5D22" w:rsidRPr="00BC5D22" w:rsidRDefault="00BC5D22" w:rsidP="00BC5D22">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Email address: ppa.pmodapitan@gmail.com</w:t>
      </w:r>
    </w:p>
    <w:p w:rsidR="00BC5D22" w:rsidRDefault="00BC5D22" w:rsidP="009C15AC">
      <w:pPr>
        <w:pStyle w:val="NoSpacing"/>
        <w:rPr>
          <w:rFonts w:ascii="Arial" w:hAnsi="Arial" w:cs="Arial"/>
          <w:b/>
          <w:szCs w:val="24"/>
        </w:rPr>
      </w:pPr>
    </w:p>
    <w:p w:rsidR="00BC5D22" w:rsidRPr="009C15AC" w:rsidRDefault="009C15AC" w:rsidP="00BC5D22">
      <w:pPr>
        <w:pStyle w:val="NoSpacing"/>
        <w:jc w:val="center"/>
        <w:rPr>
          <w:rFonts w:ascii="Arial" w:hAnsi="Arial" w:cs="Arial"/>
          <w:b/>
          <w:sz w:val="24"/>
          <w:szCs w:val="24"/>
        </w:rPr>
      </w:pPr>
      <w:r w:rsidRPr="009C15AC">
        <w:rPr>
          <w:rFonts w:ascii="Arial" w:hAnsi="Arial" w:cs="Arial"/>
          <w:b/>
          <w:sz w:val="24"/>
          <w:szCs w:val="24"/>
        </w:rPr>
        <w:t>INVITATION TO BID</w:t>
      </w:r>
    </w:p>
    <w:p w:rsidR="009C15AC" w:rsidRDefault="009C15AC" w:rsidP="009C15AC">
      <w:pPr>
        <w:pStyle w:val="NoSpacing"/>
        <w:rPr>
          <w:rFonts w:ascii="Arial" w:hAnsi="Arial" w:cs="Arial"/>
          <w:b/>
          <w:szCs w:val="24"/>
        </w:rPr>
      </w:pPr>
    </w:p>
    <w:p w:rsidR="009C15AC" w:rsidRPr="00C102B8" w:rsidRDefault="009C15AC" w:rsidP="009C15AC">
      <w:pPr>
        <w:pStyle w:val="NoSpacing"/>
        <w:jc w:val="center"/>
        <w:rPr>
          <w:rFonts w:ascii="Arial" w:hAnsi="Arial" w:cs="Arial"/>
          <w:b/>
          <w:szCs w:val="24"/>
        </w:rPr>
      </w:pPr>
      <w:r>
        <w:rPr>
          <w:rFonts w:ascii="Arial" w:hAnsi="Arial" w:cs="Arial"/>
          <w:b/>
          <w:szCs w:val="24"/>
        </w:rPr>
        <w:t>FOR THE PROVISION OF BAGGAGE X-RAY ROOM AT FINAL SCREENING AREA,</w:t>
      </w:r>
      <w:r w:rsidRPr="00C102B8">
        <w:rPr>
          <w:rFonts w:ascii="Arial" w:hAnsi="Arial" w:cs="Arial"/>
          <w:b/>
          <w:szCs w:val="24"/>
        </w:rPr>
        <w:t xml:space="preserve"> PORT OF DAPITAN, DAPITAN CITY</w:t>
      </w:r>
    </w:p>
    <w:p w:rsidR="009C15AC" w:rsidRPr="00C102B8" w:rsidRDefault="009C15AC" w:rsidP="000B3E3B">
      <w:pPr>
        <w:pStyle w:val="NoSpacing"/>
        <w:jc w:val="center"/>
        <w:rPr>
          <w:rFonts w:ascii="Arial" w:hAnsi="Arial" w:cs="Arial"/>
          <w:b/>
          <w:szCs w:val="24"/>
        </w:rPr>
      </w:pPr>
    </w:p>
    <w:p w:rsidR="000B3E3B" w:rsidRPr="00C102B8" w:rsidRDefault="000B3E3B" w:rsidP="000B3E3B">
      <w:pPr>
        <w:pStyle w:val="NoSpacing"/>
        <w:jc w:val="center"/>
        <w:rPr>
          <w:rFonts w:ascii="Arial" w:hAnsi="Arial" w:cs="Arial"/>
          <w:b/>
          <w:sz w:val="24"/>
          <w:szCs w:val="24"/>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 xml:space="preserve">The Philippine Ports Authority, PMO- Zamboangadel Norte, through its bids and Awards Committee for Infrastructure Projects intends to apply the sum of </w:t>
      </w:r>
      <w:r w:rsidR="00E63FAD">
        <w:rPr>
          <w:rFonts w:ascii="Arial" w:hAnsi="Arial" w:cs="Arial"/>
          <w:b/>
          <w:sz w:val="20"/>
          <w:szCs w:val="20"/>
        </w:rPr>
        <w:t>Php 2,550,234.29</w:t>
      </w:r>
      <w:r w:rsidRPr="00C102B8">
        <w:rPr>
          <w:rFonts w:ascii="Arial" w:hAnsi="Arial" w:cs="Arial"/>
          <w:sz w:val="20"/>
          <w:szCs w:val="20"/>
        </w:rPr>
        <w:t xml:space="preserve"> being the Approved Budget for the Contract (ABC) to payment under the contract for the </w:t>
      </w:r>
      <w:r w:rsidR="00E63FAD">
        <w:rPr>
          <w:rFonts w:ascii="Arial" w:hAnsi="Arial" w:cs="Arial"/>
          <w:b/>
          <w:sz w:val="20"/>
          <w:szCs w:val="20"/>
        </w:rPr>
        <w:t>PROVISION OF BAGGAGE X-RAY ROOM AT FINAL SCREENING AREA</w:t>
      </w:r>
      <w:r w:rsidRPr="00C102B8">
        <w:rPr>
          <w:rFonts w:ascii="Arial" w:hAnsi="Arial" w:cs="Arial"/>
          <w:b/>
          <w:sz w:val="20"/>
          <w:szCs w:val="20"/>
        </w:rPr>
        <w:t>, PORT OF DAPITAN, DAPITAN CITY</w:t>
      </w:r>
      <w:r w:rsidRPr="00C102B8">
        <w:rPr>
          <w:rFonts w:ascii="Arial" w:hAnsi="Arial" w:cs="Arial"/>
          <w:sz w:val="20"/>
          <w:szCs w:val="20"/>
        </w:rPr>
        <w:t>.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C757E0"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w:t>
      </w:r>
      <w:r w:rsidR="00C757E0">
        <w:rPr>
          <w:rFonts w:ascii="Arial" w:hAnsi="Arial" w:cs="Arial"/>
          <w:sz w:val="20"/>
          <w:szCs w:val="20"/>
        </w:rPr>
        <w:t>lowing scope o</w:t>
      </w:r>
      <w:r w:rsidR="0034608E">
        <w:rPr>
          <w:rFonts w:ascii="Arial" w:hAnsi="Arial" w:cs="Arial"/>
          <w:sz w:val="20"/>
          <w:szCs w:val="20"/>
        </w:rPr>
        <w:t>f works.</w:t>
      </w:r>
    </w:p>
    <w:p w:rsidR="00C757E0" w:rsidRDefault="00C757E0" w:rsidP="000B3E3B">
      <w:pPr>
        <w:pStyle w:val="NoSpacing"/>
        <w:jc w:val="both"/>
        <w:rPr>
          <w:rFonts w:ascii="Arial" w:hAnsi="Arial" w:cs="Arial"/>
          <w:sz w:val="20"/>
          <w:szCs w:val="20"/>
        </w:rPr>
      </w:pPr>
    </w:p>
    <w:p w:rsidR="000B3E3B" w:rsidRPr="00C102B8" w:rsidRDefault="000B3E3B" w:rsidP="000B3E3B">
      <w:pPr>
        <w:pStyle w:val="NoSpacing"/>
        <w:jc w:val="both"/>
        <w:rPr>
          <w:rFonts w:ascii="Arial" w:hAnsi="Arial" w:cs="Arial"/>
          <w:sz w:val="20"/>
          <w:szCs w:val="20"/>
        </w:rPr>
      </w:pPr>
    </w:p>
    <w:p w:rsidR="000B3E3B" w:rsidRPr="00C102B8" w:rsidRDefault="000B3E3B" w:rsidP="000B3E3B">
      <w:pPr>
        <w:pStyle w:val="NoSpacing"/>
        <w:jc w:val="both"/>
        <w:rPr>
          <w:rFonts w:ascii="Arial" w:hAnsi="Arial" w:cs="Arial"/>
          <w:sz w:val="20"/>
          <w:szCs w:val="20"/>
        </w:rPr>
      </w:pPr>
    </w:p>
    <w:p w:rsidR="00C757E0" w:rsidRPr="00C757E0" w:rsidRDefault="000B3E3B" w:rsidP="00E3303F">
      <w:pPr>
        <w:pStyle w:val="NoSpacing"/>
        <w:numPr>
          <w:ilvl w:val="0"/>
          <w:numId w:val="3"/>
        </w:numPr>
        <w:jc w:val="both"/>
        <w:rPr>
          <w:rFonts w:ascii="Arial" w:hAnsi="Arial" w:cs="Arial"/>
          <w:b/>
          <w:sz w:val="20"/>
          <w:szCs w:val="20"/>
        </w:rPr>
      </w:pPr>
      <w:r w:rsidRPr="00C102B8">
        <w:rPr>
          <w:rFonts w:ascii="Arial" w:hAnsi="Arial" w:cs="Arial"/>
          <w:b/>
          <w:sz w:val="20"/>
          <w:szCs w:val="20"/>
        </w:rPr>
        <w:t>Scope of Work:</w:t>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00C757E0">
        <w:rPr>
          <w:rFonts w:ascii="Arial" w:hAnsi="Arial" w:cs="Arial"/>
          <w:b/>
          <w:sz w:val="20"/>
          <w:szCs w:val="20"/>
        </w:rPr>
        <w:t>Quantity</w:t>
      </w:r>
    </w:p>
    <w:p w:rsidR="00C757E0" w:rsidRDefault="00C757E0" w:rsidP="00E3303F">
      <w:pPr>
        <w:pStyle w:val="NoSpacing"/>
        <w:jc w:val="both"/>
        <w:rPr>
          <w:rFonts w:ascii="Arial" w:hAnsi="Arial" w:cs="Arial"/>
          <w:b/>
          <w:sz w:val="20"/>
          <w:szCs w:val="20"/>
        </w:rPr>
      </w:pPr>
    </w:p>
    <w:p w:rsidR="00C757E0" w:rsidRDefault="00C757E0" w:rsidP="00E3303F">
      <w:pPr>
        <w:pStyle w:val="NoSpacing"/>
        <w:jc w:val="both"/>
        <w:rPr>
          <w:rFonts w:ascii="Arial" w:hAnsi="Arial" w:cs="Arial"/>
          <w:b/>
          <w:sz w:val="20"/>
          <w:szCs w:val="20"/>
        </w:rPr>
      </w:pPr>
    </w:p>
    <w:p w:rsidR="00C757E0" w:rsidRDefault="00C757E0" w:rsidP="00E3303F">
      <w:pPr>
        <w:pStyle w:val="NoSpacing"/>
        <w:jc w:val="both"/>
        <w:rPr>
          <w:rFonts w:ascii="Arial" w:hAnsi="Arial" w:cs="Arial"/>
          <w:b/>
          <w:sz w:val="20"/>
          <w:szCs w:val="20"/>
        </w:rPr>
      </w:pPr>
    </w:p>
    <w:p w:rsidR="00C757E0" w:rsidRDefault="00C757E0" w:rsidP="00E3303F">
      <w:pPr>
        <w:pStyle w:val="NoSpacing"/>
        <w:jc w:val="both"/>
        <w:rPr>
          <w:rFonts w:ascii="Arial" w:hAnsi="Arial" w:cs="Arial"/>
          <w:b/>
          <w:sz w:val="20"/>
          <w:szCs w:val="20"/>
        </w:rPr>
      </w:pPr>
    </w:p>
    <w:p w:rsidR="00E3303F" w:rsidRPr="00C102B8" w:rsidRDefault="00E3303F" w:rsidP="00E3303F">
      <w:pPr>
        <w:pStyle w:val="NoSpacing"/>
        <w:jc w:val="both"/>
        <w:rPr>
          <w:rFonts w:ascii="Arial" w:hAnsi="Arial" w:cs="Arial"/>
          <w:b/>
          <w:sz w:val="20"/>
          <w:szCs w:val="20"/>
        </w:rPr>
      </w:pPr>
    </w:p>
    <w:tbl>
      <w:tblPr>
        <w:tblpPr w:leftFromText="180" w:rightFromText="180" w:vertAnchor="text" w:tblpY="1"/>
        <w:tblOverlap w:val="never"/>
        <w:tblW w:w="10009" w:type="dxa"/>
        <w:tblInd w:w="93" w:type="dxa"/>
        <w:tblLook w:val="04A0"/>
      </w:tblPr>
      <w:tblGrid>
        <w:gridCol w:w="8421"/>
        <w:gridCol w:w="1047"/>
        <w:gridCol w:w="823"/>
      </w:tblGrid>
      <w:tr w:rsidR="000246B4" w:rsidRPr="000246B4" w:rsidTr="008E77A8">
        <w:trPr>
          <w:trHeight w:val="280"/>
        </w:trPr>
        <w:tc>
          <w:tcPr>
            <w:tcW w:w="8139" w:type="dxa"/>
            <w:tcBorders>
              <w:top w:val="nil"/>
              <w:left w:val="nil"/>
              <w:bottom w:val="nil"/>
            </w:tcBorders>
            <w:shd w:val="clear" w:color="auto" w:fill="auto"/>
            <w:noWrap/>
            <w:vAlign w:val="bottom"/>
          </w:tcPr>
          <w:tbl>
            <w:tblPr>
              <w:tblW w:w="7912" w:type="dxa"/>
              <w:tblInd w:w="6" w:type="dxa"/>
              <w:tblLook w:val="04A0"/>
            </w:tblPr>
            <w:tblGrid>
              <w:gridCol w:w="872"/>
              <w:gridCol w:w="4787"/>
              <w:gridCol w:w="258"/>
              <w:gridCol w:w="1011"/>
              <w:gridCol w:w="984"/>
            </w:tblGrid>
            <w:tr w:rsidR="00C757E0"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1.00</w:t>
                  </w:r>
                </w:p>
              </w:tc>
              <w:tc>
                <w:tcPr>
                  <w:tcW w:w="5045" w:type="dxa"/>
                  <w:gridSpan w:val="2"/>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Mobilization and Demobilization</w:t>
                  </w:r>
                </w:p>
              </w:tc>
              <w:tc>
                <w:tcPr>
                  <w:tcW w:w="1010"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ind w:left="122" w:right="-200"/>
                    <w:suppressOverlap/>
                    <w:jc w:val="center"/>
                    <w:rPr>
                      <w:rFonts w:ascii="Tahoma" w:eastAsia="Times New Roman" w:hAnsi="Tahoma" w:cs="Tahoma"/>
                      <w:sz w:val="24"/>
                      <w:szCs w:val="24"/>
                    </w:rPr>
                  </w:pPr>
                  <w:r w:rsidRPr="00E3303F">
                    <w:rPr>
                      <w:rFonts w:ascii="Tahoma" w:eastAsia="Times New Roman" w:hAnsi="Tahoma" w:cs="Tahoma"/>
                      <w:sz w:val="24"/>
                      <w:szCs w:val="24"/>
                    </w:rPr>
                    <w:t>1.00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Lot</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2.00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Demolition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1.12</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cu.m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3.00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Excavation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5.00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cu.m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4.00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Supply and Install Reinforcing bars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2,454.00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kg.</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5.00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Supply and place concrete(3500 psi)</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22.00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cu.m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6.00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Electrical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1.00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lot</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7.00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Backfilling and compaction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16.00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cu.m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8.00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Masonry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79.00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sq.m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9.00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Interior Ceiling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38.00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sq.m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10.00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Steel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2,496.00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kg</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11.00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Plumbing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1.00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lot</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12.00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Roofing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81.00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sq.m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13.00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Painting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434.00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sq.m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14.00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Tile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44.00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sq.m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15.00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Glass Works</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14.76</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sq.m</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16.00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Supply, deliver and install 2 Units 2.5hp ACU and  4 units Air Curtain</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rPr>
                      <w:rFonts w:ascii="Tahoma" w:eastAsia="Times New Roman" w:hAnsi="Tahoma" w:cs="Tahoma"/>
                      <w:sz w:val="24"/>
                      <w:szCs w:val="24"/>
                    </w:rPr>
                  </w:pPr>
                  <w:r w:rsidRPr="00E3303F">
                    <w:rPr>
                      <w:rFonts w:ascii="Tahoma" w:eastAsia="Times New Roman" w:hAnsi="Tahoma" w:cs="Tahoma"/>
                      <w:sz w:val="24"/>
                      <w:szCs w:val="24"/>
                    </w:rPr>
                    <w:t>6.00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rPr>
                      <w:rFonts w:ascii="Tahoma" w:eastAsia="Times New Roman" w:hAnsi="Tahoma" w:cs="Tahoma"/>
                      <w:sz w:val="24"/>
                      <w:szCs w:val="24"/>
                    </w:rPr>
                  </w:pPr>
                  <w:r w:rsidRPr="00E3303F">
                    <w:rPr>
                      <w:rFonts w:ascii="Tahoma" w:eastAsia="Times New Roman" w:hAnsi="Tahoma" w:cs="Tahoma"/>
                      <w:sz w:val="24"/>
                      <w:szCs w:val="24"/>
                    </w:rPr>
                    <w:t>units</w:t>
                  </w:r>
                </w:p>
              </w:tc>
            </w:tr>
            <w:tr w:rsidR="00BC5D22" w:rsidRPr="00E3303F" w:rsidTr="008E77A8">
              <w:trPr>
                <w:trHeight w:val="210"/>
              </w:trPr>
              <w:tc>
                <w:tcPr>
                  <w:tcW w:w="872"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jc w:val="center"/>
                    <w:rPr>
                      <w:rFonts w:ascii="Arial" w:eastAsia="Times New Roman" w:hAnsi="Arial" w:cs="Arial"/>
                      <w:sz w:val="24"/>
                      <w:szCs w:val="24"/>
                    </w:rPr>
                  </w:pPr>
                  <w:r w:rsidRPr="00E3303F">
                    <w:rPr>
                      <w:rFonts w:ascii="Arial" w:eastAsia="Times New Roman" w:hAnsi="Arial" w:cs="Arial"/>
                      <w:sz w:val="24"/>
                      <w:szCs w:val="24"/>
                    </w:rPr>
                    <w:t>17.00</w:t>
                  </w:r>
                </w:p>
              </w:tc>
              <w:tc>
                <w:tcPr>
                  <w:tcW w:w="4787" w:type="dxa"/>
                  <w:tcBorders>
                    <w:top w:val="nil"/>
                    <w:left w:val="nil"/>
                    <w:bottom w:val="nil"/>
                    <w:right w:val="nil"/>
                  </w:tcBorders>
                  <w:shd w:val="clear" w:color="auto" w:fill="auto"/>
                  <w:noWrap/>
                  <w:hideMark/>
                </w:tcPr>
                <w:p w:rsidR="00E3303F" w:rsidRPr="00E3303F" w:rsidRDefault="00E3303F" w:rsidP="008E77A8">
                  <w:pPr>
                    <w:framePr w:hSpace="180" w:wrap="around" w:vAnchor="text" w:hAnchor="text" w:y="1"/>
                    <w:spacing w:after="0" w:line="240" w:lineRule="auto"/>
                    <w:suppressOverlap/>
                    <w:rPr>
                      <w:rFonts w:ascii="Arial" w:eastAsia="Times New Roman" w:hAnsi="Arial" w:cs="Arial"/>
                      <w:sz w:val="24"/>
                      <w:szCs w:val="24"/>
                    </w:rPr>
                  </w:pPr>
                  <w:r w:rsidRPr="00E3303F">
                    <w:rPr>
                      <w:rFonts w:ascii="Arial" w:eastAsia="Times New Roman" w:hAnsi="Arial" w:cs="Arial"/>
                      <w:sz w:val="24"/>
                      <w:szCs w:val="24"/>
                    </w:rPr>
                    <w:t>Construction Safety and Health Program</w:t>
                  </w:r>
                </w:p>
              </w:tc>
              <w:tc>
                <w:tcPr>
                  <w:tcW w:w="1269" w:type="dxa"/>
                  <w:gridSpan w:val="2"/>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center"/>
                    <w:rPr>
                      <w:rFonts w:ascii="Tahoma" w:eastAsia="Times New Roman" w:hAnsi="Tahoma" w:cs="Tahoma"/>
                      <w:sz w:val="24"/>
                      <w:szCs w:val="24"/>
                    </w:rPr>
                  </w:pPr>
                  <w:r w:rsidRPr="00E3303F">
                    <w:rPr>
                      <w:rFonts w:ascii="Tahoma" w:eastAsia="Times New Roman" w:hAnsi="Tahoma" w:cs="Tahoma"/>
                      <w:sz w:val="24"/>
                      <w:szCs w:val="24"/>
                    </w:rPr>
                    <w:t>1.00</w:t>
                  </w:r>
                </w:p>
              </w:tc>
              <w:tc>
                <w:tcPr>
                  <w:tcW w:w="984" w:type="dxa"/>
                  <w:tcBorders>
                    <w:top w:val="nil"/>
                    <w:left w:val="nil"/>
                    <w:bottom w:val="nil"/>
                    <w:right w:val="nil"/>
                  </w:tcBorders>
                  <w:shd w:val="clear" w:color="auto" w:fill="auto"/>
                  <w:noWrap/>
                  <w:vAlign w:val="bottom"/>
                  <w:hideMark/>
                </w:tcPr>
                <w:p w:rsidR="00E3303F" w:rsidRPr="00E3303F" w:rsidRDefault="00E3303F" w:rsidP="008E77A8">
                  <w:pPr>
                    <w:framePr w:hSpace="180" w:wrap="around" w:vAnchor="text" w:hAnchor="text" w:y="1"/>
                    <w:spacing w:after="0" w:line="240" w:lineRule="auto"/>
                    <w:suppressOverlap/>
                    <w:jc w:val="both"/>
                    <w:rPr>
                      <w:rFonts w:ascii="Tahoma" w:eastAsia="Times New Roman" w:hAnsi="Tahoma" w:cs="Tahoma"/>
                      <w:sz w:val="24"/>
                      <w:szCs w:val="24"/>
                    </w:rPr>
                  </w:pPr>
                  <w:r w:rsidRPr="00E3303F">
                    <w:rPr>
                      <w:rFonts w:ascii="Tahoma" w:eastAsia="Times New Roman" w:hAnsi="Tahoma" w:cs="Tahoma"/>
                      <w:sz w:val="24"/>
                      <w:szCs w:val="24"/>
                    </w:rPr>
                    <w:t>lot</w:t>
                  </w:r>
                </w:p>
              </w:tc>
            </w:tr>
          </w:tbl>
          <w:p w:rsidR="000246B4" w:rsidRPr="000246B4" w:rsidRDefault="000246B4" w:rsidP="008E77A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823"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r>
      <w:tr w:rsidR="000246B4" w:rsidRPr="000246B4" w:rsidTr="008E77A8">
        <w:trPr>
          <w:trHeight w:val="234"/>
        </w:trPr>
        <w:tc>
          <w:tcPr>
            <w:tcW w:w="8139" w:type="dxa"/>
            <w:tcBorders>
              <w:top w:val="nil"/>
              <w:left w:val="nil"/>
              <w:bottom w:val="nil"/>
            </w:tcBorders>
            <w:shd w:val="clear" w:color="auto" w:fill="auto"/>
            <w:noWrap/>
            <w:vAlign w:val="bottom"/>
          </w:tcPr>
          <w:p w:rsidR="000246B4" w:rsidRDefault="000246B4" w:rsidP="008E77A8">
            <w:pPr>
              <w:spacing w:after="0" w:line="240" w:lineRule="auto"/>
              <w:rPr>
                <w:rFonts w:ascii="Arial" w:eastAsia="Times New Roman" w:hAnsi="Arial" w:cs="Arial"/>
                <w:sz w:val="20"/>
                <w:szCs w:val="20"/>
              </w:rPr>
            </w:pPr>
          </w:p>
          <w:p w:rsidR="008E77A8" w:rsidRDefault="008E77A8" w:rsidP="008E77A8">
            <w:pPr>
              <w:spacing w:after="0" w:line="240" w:lineRule="auto"/>
              <w:rPr>
                <w:rFonts w:ascii="Arial" w:eastAsia="Times New Roman" w:hAnsi="Arial" w:cs="Arial"/>
                <w:sz w:val="20"/>
                <w:szCs w:val="20"/>
              </w:rPr>
            </w:pPr>
          </w:p>
          <w:p w:rsidR="008E77A8" w:rsidRDefault="008E77A8" w:rsidP="008E77A8">
            <w:pPr>
              <w:spacing w:after="0" w:line="240" w:lineRule="auto"/>
              <w:rPr>
                <w:rFonts w:ascii="Arial" w:eastAsia="Times New Roman" w:hAnsi="Arial" w:cs="Arial"/>
                <w:sz w:val="20"/>
                <w:szCs w:val="20"/>
              </w:rPr>
            </w:pPr>
          </w:p>
          <w:p w:rsidR="008E77A8" w:rsidRDefault="008E77A8" w:rsidP="008E77A8">
            <w:pPr>
              <w:spacing w:after="0" w:line="240" w:lineRule="auto"/>
              <w:rPr>
                <w:rFonts w:ascii="Arial" w:eastAsia="Times New Roman" w:hAnsi="Arial" w:cs="Arial"/>
                <w:sz w:val="20"/>
                <w:szCs w:val="20"/>
              </w:rPr>
            </w:pPr>
          </w:p>
          <w:p w:rsidR="008E77A8" w:rsidRDefault="008E77A8" w:rsidP="008E77A8">
            <w:pPr>
              <w:spacing w:after="0" w:line="240" w:lineRule="auto"/>
              <w:rPr>
                <w:rFonts w:ascii="Arial" w:eastAsia="Times New Roman" w:hAnsi="Arial" w:cs="Arial"/>
                <w:sz w:val="20"/>
                <w:szCs w:val="20"/>
              </w:rPr>
            </w:pPr>
          </w:p>
          <w:p w:rsidR="008E77A8" w:rsidRDefault="008E77A8" w:rsidP="008E77A8">
            <w:pPr>
              <w:spacing w:after="0" w:line="240" w:lineRule="auto"/>
              <w:rPr>
                <w:rFonts w:ascii="Arial" w:eastAsia="Times New Roman" w:hAnsi="Arial" w:cs="Arial"/>
                <w:sz w:val="20"/>
                <w:szCs w:val="20"/>
              </w:rPr>
            </w:pPr>
          </w:p>
          <w:p w:rsidR="008E77A8" w:rsidRPr="000246B4" w:rsidRDefault="008E77A8" w:rsidP="008E77A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823"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r>
      <w:tr w:rsidR="000246B4" w:rsidRPr="000246B4" w:rsidTr="008E77A8">
        <w:trPr>
          <w:trHeight w:val="234"/>
        </w:trPr>
        <w:tc>
          <w:tcPr>
            <w:tcW w:w="8139" w:type="dxa"/>
            <w:tcBorders>
              <w:top w:val="nil"/>
              <w:left w:val="nil"/>
              <w:bottom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823"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r>
      <w:tr w:rsidR="000246B4" w:rsidRPr="000246B4" w:rsidTr="008E77A8">
        <w:trPr>
          <w:trHeight w:val="234"/>
        </w:trPr>
        <w:tc>
          <w:tcPr>
            <w:tcW w:w="8139" w:type="dxa"/>
            <w:tcBorders>
              <w:top w:val="nil"/>
              <w:left w:val="nil"/>
              <w:bottom w:val="nil"/>
            </w:tcBorders>
            <w:shd w:val="clear" w:color="auto" w:fill="auto"/>
            <w:noWrap/>
            <w:vAlign w:val="bottom"/>
          </w:tcPr>
          <w:p w:rsidR="00BC5D22" w:rsidRPr="00C102B8" w:rsidRDefault="00BC5D22" w:rsidP="008E77A8">
            <w:pPr>
              <w:pStyle w:val="NoSpacing"/>
              <w:jc w:val="both"/>
              <w:rPr>
                <w:rFonts w:ascii="Arial" w:hAnsi="Arial" w:cs="Arial"/>
                <w:sz w:val="20"/>
                <w:szCs w:val="20"/>
              </w:rPr>
            </w:pPr>
          </w:p>
          <w:tbl>
            <w:tblPr>
              <w:tblpPr w:leftFromText="180" w:rightFromText="180" w:vertAnchor="text" w:horzAnchor="page" w:tblpX="1936" w:tblpY="-303"/>
              <w:tblOverlap w:val="never"/>
              <w:tblW w:w="8199" w:type="dxa"/>
              <w:tblCellSpacing w:w="72" w:type="dxa"/>
              <w:tblInd w:w="6" w:type="dxa"/>
              <w:tblCellMar>
                <w:left w:w="115" w:type="dxa"/>
                <w:right w:w="115" w:type="dxa"/>
              </w:tblCellMar>
              <w:tblLook w:val="04A0"/>
            </w:tblPr>
            <w:tblGrid>
              <w:gridCol w:w="8199"/>
            </w:tblGrid>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313934" w:rsidRPr="00C102B8" w:rsidRDefault="00313934" w:rsidP="00313934">
                  <w:pPr>
                    <w:pStyle w:val="NoSpacing"/>
                    <w:numPr>
                      <w:ilvl w:val="0"/>
                      <w:numId w:val="5"/>
                    </w:numPr>
                    <w:ind w:right="-268"/>
                    <w:jc w:val="both"/>
                    <w:rPr>
                      <w:rFonts w:ascii="Arial" w:hAnsi="Arial" w:cs="Arial"/>
                      <w:b/>
                      <w:sz w:val="20"/>
                      <w:szCs w:val="20"/>
                    </w:rPr>
                  </w:pPr>
                  <w:r>
                    <w:rPr>
                      <w:rFonts w:ascii="Arial" w:hAnsi="Arial" w:cs="Arial"/>
                      <w:b/>
                      <w:sz w:val="20"/>
                      <w:szCs w:val="20"/>
                    </w:rPr>
                    <w:t>Equipment Requirements:</w:t>
                  </w:r>
                  <w:r>
                    <w:rPr>
                      <w:rFonts w:ascii="Arial" w:hAnsi="Arial" w:cs="Arial"/>
                      <w:b/>
                      <w:sz w:val="20"/>
                      <w:szCs w:val="20"/>
                    </w:rPr>
                    <w:tab/>
                    <w:t xml:space="preserve">                      </w:t>
                  </w:r>
                  <w:r w:rsidRPr="00C102B8">
                    <w:rPr>
                      <w:rFonts w:ascii="Arial" w:hAnsi="Arial" w:cs="Arial"/>
                      <w:b/>
                      <w:sz w:val="20"/>
                      <w:szCs w:val="20"/>
                    </w:rPr>
                    <w:t>Capacity</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13934" w:rsidRPr="00C102B8" w:rsidRDefault="00313934" w:rsidP="00313934">
                  <w:pPr>
                    <w:pStyle w:val="NoSpacing"/>
                    <w:ind w:left="720"/>
                    <w:jc w:val="both"/>
                    <w:rPr>
                      <w:rFonts w:ascii="Arial" w:hAnsi="Arial" w:cs="Arial"/>
                      <w:b/>
                      <w:sz w:val="20"/>
                      <w:szCs w:val="20"/>
                    </w:rPr>
                  </w:pPr>
                </w:p>
                <w:p w:rsidR="00313934" w:rsidRDefault="00313934" w:rsidP="00313934">
                  <w:pPr>
                    <w:spacing w:after="0" w:line="240" w:lineRule="auto"/>
                    <w:rPr>
                      <w:rFonts w:ascii="Arial" w:eastAsia="Times New Roman" w:hAnsi="Arial" w:cs="Arial"/>
                      <w:sz w:val="24"/>
                      <w:szCs w:val="24"/>
                    </w:rPr>
                  </w:pPr>
                </w:p>
                <w:p w:rsidR="008E77A8" w:rsidRPr="008E77A8" w:rsidRDefault="008E77A8" w:rsidP="00313934">
                  <w:pPr>
                    <w:spacing w:after="0" w:line="240" w:lineRule="auto"/>
                    <w:rPr>
                      <w:rFonts w:ascii="Arial" w:eastAsia="Times New Roman" w:hAnsi="Arial" w:cs="Arial"/>
                      <w:sz w:val="24"/>
                      <w:szCs w:val="24"/>
                    </w:rPr>
                  </w:pPr>
                  <w:r>
                    <w:rPr>
                      <w:rFonts w:ascii="Arial" w:eastAsia="Times New Roman" w:hAnsi="Arial" w:cs="Arial"/>
                      <w:sz w:val="24"/>
                      <w:szCs w:val="24"/>
                    </w:rPr>
                    <w:t>1-unit</w:t>
                  </w:r>
                  <w:r w:rsidR="0078226A">
                    <w:rPr>
                      <w:rFonts w:ascii="Arial" w:eastAsia="Times New Roman" w:hAnsi="Arial" w:cs="Arial"/>
                      <w:sz w:val="24"/>
                      <w:szCs w:val="24"/>
                    </w:rPr>
                    <w:t>-</w:t>
                  </w:r>
                  <w:r>
                    <w:rPr>
                      <w:rFonts w:ascii="Arial" w:eastAsia="Times New Roman" w:hAnsi="Arial" w:cs="Arial"/>
                      <w:sz w:val="24"/>
                      <w:szCs w:val="24"/>
                    </w:rPr>
                    <w:t xml:space="preserve">  Pneumatic Breaker, Hand Held</w:t>
                  </w:r>
                  <w:r w:rsidRPr="008E77A8">
                    <w:rPr>
                      <w:rFonts w:ascii="Arial" w:eastAsia="Times New Roman" w:hAnsi="Arial" w:cs="Arial"/>
                      <w:sz w:val="24"/>
                      <w:szCs w:val="24"/>
                    </w:rPr>
                    <w:t>, Oiler and Attach</w:t>
                  </w:r>
                  <w:r w:rsidRPr="008E77A8">
                    <w:rPr>
                      <w:rFonts w:ascii="Arial" w:eastAsia="Times New Roman" w:hAnsi="Arial" w:cs="Arial"/>
                      <w:i/>
                      <w:sz w:val="24"/>
                      <w:szCs w:val="24"/>
                    </w:rPr>
                    <w:t>50ft Hose</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Air Equipment Compressor, Diesel Engine</w:t>
                  </w:r>
                  <w:r w:rsidRPr="008E77A8">
                    <w:rPr>
                      <w:rFonts w:ascii="Arial" w:eastAsia="Times New Roman" w:hAnsi="Arial" w:cs="Arial"/>
                      <w:i/>
                      <w:sz w:val="24"/>
                      <w:szCs w:val="24"/>
                    </w:rPr>
                    <w:t>130 HP</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1-unit</w:t>
                  </w:r>
                  <w:r w:rsidR="0078226A">
                    <w:rPr>
                      <w:rFonts w:ascii="Arial" w:eastAsia="Times New Roman" w:hAnsi="Arial" w:cs="Arial"/>
                      <w:sz w:val="24"/>
                      <w:szCs w:val="24"/>
                    </w:rPr>
                    <w:t>-</w:t>
                  </w:r>
                  <w:r w:rsidRPr="008E77A8">
                    <w:rPr>
                      <w:rFonts w:ascii="Arial" w:eastAsia="Times New Roman" w:hAnsi="Arial" w:cs="Arial"/>
                      <w:sz w:val="24"/>
                      <w:szCs w:val="24"/>
                    </w:rPr>
                    <w:t xml:space="preserve">Concrete Saw, Self-propelled, </w:t>
                  </w:r>
                  <w:r w:rsidRPr="008E77A8">
                    <w:rPr>
                      <w:rFonts w:ascii="Arial" w:eastAsia="Times New Roman" w:hAnsi="Arial" w:cs="Arial"/>
                      <w:i/>
                      <w:sz w:val="24"/>
                      <w:szCs w:val="24"/>
                    </w:rPr>
                    <w:t xml:space="preserve">16"-18",3/4" cutting depth       </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Dump truck</w:t>
                  </w:r>
                  <w:r w:rsidRPr="008E77A8">
                    <w:rPr>
                      <w:rFonts w:ascii="Arial" w:eastAsia="Times New Roman" w:hAnsi="Arial" w:cs="Arial"/>
                      <w:i/>
                      <w:sz w:val="24"/>
                      <w:szCs w:val="24"/>
                    </w:rPr>
                    <w:t xml:space="preserve">  (2.29-4.58 cu.m), 175 HP  </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Pr>
                      <w:rFonts w:ascii="Arial" w:eastAsia="Times New Roman" w:hAnsi="Arial" w:cs="Arial"/>
                      <w:sz w:val="24"/>
                      <w:szCs w:val="24"/>
                    </w:rPr>
                    <w:t xml:space="preserve"> Rebar Bender                                    </w:t>
                  </w:r>
                  <w:r w:rsidRPr="008E77A8">
                    <w:rPr>
                      <w:rFonts w:ascii="Arial" w:eastAsia="Times New Roman" w:hAnsi="Arial" w:cs="Arial"/>
                      <w:i/>
                      <w:sz w:val="24"/>
                      <w:szCs w:val="24"/>
                    </w:rPr>
                    <w:t>up to 25mm,3-phase</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000208F4">
                    <w:rPr>
                      <w:rFonts w:ascii="Arial" w:eastAsia="Times New Roman" w:hAnsi="Arial" w:cs="Arial"/>
                      <w:sz w:val="24"/>
                      <w:szCs w:val="24"/>
                    </w:rPr>
                    <w:t>Rebar Cutter</w:t>
                  </w:r>
                  <w:r w:rsidRPr="008E77A8">
                    <w:rPr>
                      <w:rFonts w:ascii="Arial" w:eastAsia="Times New Roman" w:hAnsi="Arial" w:cs="Arial"/>
                      <w:i/>
                      <w:sz w:val="24"/>
                      <w:szCs w:val="24"/>
                    </w:rPr>
                    <w:t>16mm,single-phase</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1-unit</w:t>
                  </w:r>
                  <w:r w:rsidR="0078226A">
                    <w:rPr>
                      <w:rFonts w:ascii="Arial" w:eastAsia="Times New Roman" w:hAnsi="Arial" w:cs="Arial"/>
                      <w:sz w:val="24"/>
                      <w:szCs w:val="24"/>
                    </w:rPr>
                    <w:t>-</w:t>
                  </w:r>
                  <w:r w:rsidRPr="008E77A8">
                    <w:rPr>
                      <w:rFonts w:ascii="Arial" w:eastAsia="Times New Roman" w:hAnsi="Arial" w:cs="Arial"/>
                      <w:sz w:val="24"/>
                      <w:szCs w:val="24"/>
                    </w:rPr>
                    <w:t>1-bagger concrete mixer</w:t>
                  </w:r>
                  <w:r w:rsidRPr="008E77A8">
                    <w:rPr>
                      <w:rFonts w:ascii="Arial" w:eastAsia="Times New Roman" w:hAnsi="Arial" w:cs="Arial"/>
                      <w:i/>
                      <w:sz w:val="24"/>
                      <w:szCs w:val="24"/>
                    </w:rPr>
                    <w:t>(4-6cu.ft/min)</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Concrete Vibrator,</w:t>
                  </w:r>
                  <w:r w:rsidRPr="008E77A8">
                    <w:rPr>
                      <w:rFonts w:ascii="Arial" w:eastAsia="Times New Roman" w:hAnsi="Arial" w:cs="Arial"/>
                      <w:i/>
                      <w:sz w:val="24"/>
                      <w:szCs w:val="24"/>
                    </w:rPr>
                    <w:t xml:space="preserve">2"  </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Water truck (</w:t>
                  </w:r>
                  <w:r w:rsidRPr="008E77A8">
                    <w:rPr>
                      <w:rFonts w:ascii="Arial" w:eastAsia="Times New Roman" w:hAnsi="Arial" w:cs="Arial"/>
                      <w:i/>
                      <w:sz w:val="24"/>
                      <w:szCs w:val="24"/>
                    </w:rPr>
                    <w:t>cap.500-1000 gals),360hp</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Electric Drill</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Plate compactor,</w:t>
                  </w:r>
                  <w:r w:rsidRPr="008E77A8">
                    <w:rPr>
                      <w:rFonts w:ascii="Arial" w:eastAsia="Times New Roman" w:hAnsi="Arial" w:cs="Arial"/>
                      <w:i/>
                      <w:sz w:val="24"/>
                      <w:szCs w:val="24"/>
                    </w:rPr>
                    <w:t>500-600mm,18-25kn,6-8HP(gasoline)</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Electric Planer</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Welding Machine,</w:t>
                  </w:r>
                  <w:r>
                    <w:rPr>
                      <w:rFonts w:ascii="Arial" w:eastAsia="Times New Roman" w:hAnsi="Arial" w:cs="Arial"/>
                      <w:sz w:val="24"/>
                      <w:szCs w:val="24"/>
                    </w:rPr>
                    <w:t xml:space="preserve">ACoutput,w/ complete acc.          </w:t>
                  </w:r>
                  <w:r w:rsidRPr="008E77A8">
                    <w:rPr>
                      <w:rFonts w:ascii="Arial" w:eastAsia="Times New Roman" w:hAnsi="Arial" w:cs="Arial"/>
                      <w:i/>
                      <w:sz w:val="24"/>
                      <w:szCs w:val="24"/>
                    </w:rPr>
                    <w:t xml:space="preserve"> 300A</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Oxy-Acetylene Cutter w/ complete accessories</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1-unit</w:t>
                  </w:r>
                  <w:r w:rsidR="0078226A">
                    <w:rPr>
                      <w:rFonts w:ascii="Arial" w:eastAsia="Times New Roman" w:hAnsi="Arial" w:cs="Arial"/>
                      <w:sz w:val="24"/>
                      <w:szCs w:val="24"/>
                    </w:rPr>
                    <w:t>-</w:t>
                  </w:r>
                  <w:r w:rsidRPr="008E77A8">
                    <w:rPr>
                      <w:rFonts w:ascii="Arial" w:eastAsia="Times New Roman" w:hAnsi="Arial" w:cs="Arial"/>
                      <w:sz w:val="24"/>
                      <w:szCs w:val="24"/>
                    </w:rPr>
                    <w:t>Electric Grinder/Sander</w:t>
                  </w:r>
                </w:p>
              </w:tc>
            </w:tr>
            <w:tr w:rsidR="008E77A8" w:rsidRPr="008E77A8" w:rsidTr="00313934">
              <w:trPr>
                <w:trHeight w:val="291"/>
                <w:tblCellSpacing w:w="72" w:type="dxa"/>
              </w:trPr>
              <w:tc>
                <w:tcPr>
                  <w:tcW w:w="7911" w:type="dxa"/>
                  <w:tcBorders>
                    <w:top w:val="nil"/>
                    <w:left w:val="nil"/>
                    <w:bottom w:val="nil"/>
                    <w:right w:val="nil"/>
                  </w:tcBorders>
                  <w:shd w:val="clear" w:color="auto" w:fill="auto"/>
                  <w:noWrap/>
                  <w:vAlign w:val="bottom"/>
                  <w:hideMark/>
                </w:tcPr>
                <w:p w:rsidR="008E77A8" w:rsidRPr="008E77A8" w:rsidRDefault="008E77A8" w:rsidP="008E77A8">
                  <w:pPr>
                    <w:spacing w:after="0" w:line="240" w:lineRule="auto"/>
                    <w:rPr>
                      <w:rFonts w:ascii="Arial" w:eastAsia="Times New Roman" w:hAnsi="Arial" w:cs="Arial"/>
                      <w:sz w:val="24"/>
                      <w:szCs w:val="24"/>
                    </w:rPr>
                  </w:pPr>
                  <w:r>
                    <w:rPr>
                      <w:rFonts w:ascii="Arial" w:eastAsia="Times New Roman" w:hAnsi="Arial" w:cs="Arial"/>
                      <w:sz w:val="24"/>
                      <w:szCs w:val="24"/>
                    </w:rPr>
                    <w:t xml:space="preserve">1-unit </w:t>
                  </w:r>
                  <w:r w:rsidR="0078226A">
                    <w:rPr>
                      <w:rFonts w:ascii="Arial" w:eastAsia="Times New Roman" w:hAnsi="Arial" w:cs="Arial"/>
                      <w:sz w:val="24"/>
                      <w:szCs w:val="24"/>
                    </w:rPr>
                    <w:t>-</w:t>
                  </w:r>
                  <w:r w:rsidRPr="008E77A8">
                    <w:rPr>
                      <w:rFonts w:ascii="Arial" w:eastAsia="Times New Roman" w:hAnsi="Arial" w:cs="Arial"/>
                      <w:sz w:val="24"/>
                      <w:szCs w:val="24"/>
                    </w:rPr>
                    <w:t>Air compressor with spray gun</w:t>
                  </w:r>
                </w:p>
              </w:tc>
            </w:tr>
          </w:tbl>
          <w:p w:rsidR="008E77A8" w:rsidRDefault="008E77A8" w:rsidP="008E77A8">
            <w:pPr>
              <w:spacing w:after="0" w:line="240" w:lineRule="auto"/>
              <w:ind w:right="-1502"/>
              <w:rPr>
                <w:rFonts w:ascii="Arial" w:eastAsia="Times New Roman" w:hAnsi="Arial" w:cs="Arial"/>
                <w:sz w:val="20"/>
                <w:szCs w:val="20"/>
              </w:rPr>
            </w:pPr>
          </w:p>
          <w:p w:rsidR="008E77A8" w:rsidRPr="000246B4" w:rsidRDefault="008E77A8" w:rsidP="008E77A8">
            <w:pPr>
              <w:spacing w:after="0" w:line="240" w:lineRule="auto"/>
              <w:ind w:right="-1502"/>
              <w:rPr>
                <w:rFonts w:ascii="Arial" w:eastAsia="Times New Roman"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Completion of the works</w:t>
            </w:r>
            <w:r>
              <w:rPr>
                <w:rFonts w:ascii="Arial" w:hAnsi="Arial" w:cs="Arial"/>
                <w:sz w:val="20"/>
                <w:szCs w:val="20"/>
              </w:rPr>
              <w:t xml:space="preserve"> is required 122</w:t>
            </w:r>
            <w:r w:rsidRPr="00C102B8">
              <w:rPr>
                <w:rFonts w:ascii="Arial" w:hAnsi="Arial" w:cs="Arial"/>
                <w:sz w:val="20"/>
                <w:szCs w:val="20"/>
              </w:rPr>
              <w:t xml:space="preserve"> Calendar Days. Bidders must have an experience of having completed at least one (1) contract that is similar to the contract to be bid, and whose value, adjusted to the current prices, must be at least 50% of the approved budget for the contract to be bid.</w:t>
            </w:r>
          </w:p>
          <w:p w:rsidR="008E77A8" w:rsidRPr="00C102B8" w:rsidRDefault="008E77A8"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8E77A8" w:rsidRPr="00C102B8" w:rsidRDefault="008E77A8"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 xml:space="preserve">Bidding is restricted to Filipino citizens/Sole proprietorships, partnerships, or organizations with at least seventy five percent (75%) interest or outstanding capital stock belonging to citizens of the Philippines and with Minimum </w:t>
            </w:r>
            <w:r>
              <w:rPr>
                <w:rFonts w:ascii="Arial" w:hAnsi="Arial" w:cs="Arial"/>
                <w:sz w:val="20"/>
                <w:szCs w:val="20"/>
              </w:rPr>
              <w:t>PCAB License Registration-Small B- Building and Industrial Plant</w:t>
            </w:r>
            <w:r w:rsidRPr="00C102B8">
              <w:rPr>
                <w:rFonts w:ascii="Arial" w:hAnsi="Arial" w:cs="Arial"/>
                <w:sz w:val="20"/>
                <w:szCs w:val="20"/>
              </w:rPr>
              <w:t>.</w:t>
            </w:r>
          </w:p>
          <w:p w:rsidR="008E77A8" w:rsidRDefault="008E77A8" w:rsidP="008E77A8">
            <w:pPr>
              <w:pStyle w:val="NoSpacing"/>
              <w:jc w:val="both"/>
              <w:rPr>
                <w:rFonts w:ascii="Arial" w:hAnsi="Arial" w:cs="Arial"/>
                <w:sz w:val="20"/>
                <w:szCs w:val="20"/>
              </w:rPr>
            </w:pPr>
          </w:p>
          <w:p w:rsidR="00313934" w:rsidRDefault="00313934" w:rsidP="008E77A8">
            <w:pPr>
              <w:pStyle w:val="NoSpacing"/>
              <w:jc w:val="both"/>
              <w:rPr>
                <w:rFonts w:ascii="Arial" w:hAnsi="Arial" w:cs="Arial"/>
                <w:sz w:val="20"/>
                <w:szCs w:val="20"/>
              </w:rPr>
            </w:pPr>
          </w:p>
          <w:p w:rsidR="008A6AF5" w:rsidRDefault="008A6AF5" w:rsidP="008E77A8">
            <w:pPr>
              <w:pStyle w:val="NoSpacing"/>
              <w:jc w:val="both"/>
              <w:rPr>
                <w:rFonts w:ascii="Arial" w:hAnsi="Arial" w:cs="Arial"/>
                <w:sz w:val="20"/>
                <w:szCs w:val="20"/>
              </w:rPr>
            </w:pPr>
          </w:p>
          <w:p w:rsidR="008A6AF5" w:rsidRPr="00C102B8" w:rsidRDefault="008A6AF5"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lastRenderedPageBreak/>
              <w:t>Interested bidders may obtain further information from PPA, PMO-Zamboanga del Norte and inspect the Bidding Documents at the address given below from 8:00AM to 5:00PM, Monday to Friday.</w:t>
            </w:r>
          </w:p>
          <w:p w:rsidR="008E77A8" w:rsidRPr="00C102B8" w:rsidRDefault="008E77A8"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Letter of Inten</w:t>
            </w:r>
            <w:r>
              <w:rPr>
                <w:rFonts w:ascii="Arial" w:hAnsi="Arial" w:cs="Arial"/>
                <w:sz w:val="20"/>
                <w:szCs w:val="20"/>
              </w:rPr>
              <w:t>t will be</w:t>
            </w:r>
            <w:r w:rsidR="00D82F36">
              <w:rPr>
                <w:rFonts w:ascii="Arial" w:hAnsi="Arial" w:cs="Arial"/>
                <w:sz w:val="20"/>
                <w:szCs w:val="20"/>
              </w:rPr>
              <w:t xml:space="preserve"> received from </w:t>
            </w:r>
            <w:r w:rsidR="00D82F36" w:rsidRPr="00D82F36">
              <w:rPr>
                <w:rFonts w:ascii="Arial" w:hAnsi="Arial" w:cs="Arial"/>
                <w:b/>
                <w:sz w:val="20"/>
                <w:szCs w:val="20"/>
              </w:rPr>
              <w:t xml:space="preserve">September </w:t>
            </w:r>
            <w:r w:rsidR="008A6AF5">
              <w:rPr>
                <w:rFonts w:ascii="Arial" w:hAnsi="Arial" w:cs="Arial"/>
                <w:b/>
                <w:sz w:val="20"/>
                <w:szCs w:val="20"/>
              </w:rPr>
              <w:t>1-7</w:t>
            </w:r>
            <w:r w:rsidRPr="00D82F36">
              <w:rPr>
                <w:rFonts w:ascii="Arial" w:hAnsi="Arial" w:cs="Arial"/>
                <w:b/>
                <w:sz w:val="20"/>
                <w:szCs w:val="20"/>
              </w:rPr>
              <w:t>, 2017.</w:t>
            </w:r>
            <w:r w:rsidRPr="00C102B8">
              <w:rPr>
                <w:rFonts w:ascii="Arial" w:hAnsi="Arial" w:cs="Arial"/>
                <w:sz w:val="20"/>
                <w:szCs w:val="20"/>
              </w:rPr>
              <w:t xml:space="preserve"> Only Letter of Intent (LOI) with attached 1- xerox copy of PCAB License</w:t>
            </w:r>
            <w:r>
              <w:rPr>
                <w:rFonts w:ascii="Arial" w:hAnsi="Arial" w:cs="Arial"/>
                <w:sz w:val="20"/>
                <w:szCs w:val="20"/>
              </w:rPr>
              <w:t xml:space="preserve"> and required experience</w:t>
            </w:r>
            <w:r w:rsidRPr="00C102B8">
              <w:rPr>
                <w:rFonts w:ascii="Arial" w:hAnsi="Arial" w:cs="Arial"/>
                <w:sz w:val="20"/>
                <w:szCs w:val="20"/>
              </w:rPr>
              <w:t xml:space="preserve"> will be accepted. Please present Original Copy of PCAB License at the time of submission of LOI for verification purposes. Bidders without similar experience to the contract to be bid need not apply.</w:t>
            </w:r>
          </w:p>
          <w:p w:rsidR="008E77A8" w:rsidRPr="00C102B8" w:rsidRDefault="008E77A8"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A complete set of Bidding Documents may be purchased by interested bidders from the address below and upon payment of a non-refundable fee for the Bidd</w:t>
            </w:r>
            <w:r>
              <w:rPr>
                <w:rFonts w:ascii="Arial" w:hAnsi="Arial" w:cs="Arial"/>
                <w:sz w:val="20"/>
                <w:szCs w:val="20"/>
              </w:rPr>
              <w:t>ing Documents in the amount of Five Thousand Pesos (Php</w:t>
            </w:r>
            <w:r w:rsidRPr="00C102B8">
              <w:rPr>
                <w:rFonts w:ascii="Arial" w:hAnsi="Arial" w:cs="Arial"/>
                <w:sz w:val="20"/>
                <w:szCs w:val="20"/>
              </w:rPr>
              <w:t>5,000.00), exclusive of VAT.</w:t>
            </w:r>
          </w:p>
          <w:p w:rsidR="008E77A8" w:rsidRPr="00C102B8" w:rsidRDefault="008E77A8"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 xml:space="preserve">The PPA, PMO-Zamboanga del Norte will hold </w:t>
            </w:r>
            <w:r>
              <w:rPr>
                <w:rFonts w:ascii="Arial" w:hAnsi="Arial" w:cs="Arial"/>
                <w:sz w:val="20"/>
                <w:szCs w:val="20"/>
              </w:rPr>
              <w:t>a P</w:t>
            </w:r>
            <w:r w:rsidR="00D82F36">
              <w:rPr>
                <w:rFonts w:ascii="Arial" w:hAnsi="Arial" w:cs="Arial"/>
                <w:sz w:val="20"/>
                <w:szCs w:val="20"/>
              </w:rPr>
              <w:t xml:space="preserve">re-Bid conference on </w:t>
            </w:r>
            <w:r w:rsidR="00D82F36" w:rsidRPr="00D82F36">
              <w:rPr>
                <w:rFonts w:ascii="Arial" w:hAnsi="Arial" w:cs="Arial"/>
                <w:b/>
                <w:sz w:val="20"/>
                <w:szCs w:val="20"/>
              </w:rPr>
              <w:t>Septemb</w:t>
            </w:r>
            <w:r w:rsidR="008A6AF5">
              <w:rPr>
                <w:rFonts w:ascii="Arial" w:hAnsi="Arial" w:cs="Arial"/>
                <w:b/>
                <w:sz w:val="20"/>
                <w:szCs w:val="20"/>
              </w:rPr>
              <w:t>er 11</w:t>
            </w:r>
            <w:r w:rsidRPr="00D82F36">
              <w:rPr>
                <w:rFonts w:ascii="Arial" w:hAnsi="Arial" w:cs="Arial"/>
                <w:b/>
                <w:sz w:val="20"/>
                <w:szCs w:val="20"/>
              </w:rPr>
              <w:t>, 2017,</w:t>
            </w:r>
            <w:r w:rsidRPr="00C102B8">
              <w:rPr>
                <w:rFonts w:ascii="Arial" w:hAnsi="Arial" w:cs="Arial"/>
                <w:sz w:val="20"/>
                <w:szCs w:val="20"/>
              </w:rPr>
              <w:t xml:space="preserve"> </w:t>
            </w:r>
            <w:r w:rsidRPr="00D82F36">
              <w:rPr>
                <w:rFonts w:ascii="Arial" w:hAnsi="Arial" w:cs="Arial"/>
                <w:b/>
                <w:sz w:val="20"/>
                <w:szCs w:val="20"/>
              </w:rPr>
              <w:t>2:00PM</w:t>
            </w:r>
            <w:r w:rsidRPr="00C102B8">
              <w:rPr>
                <w:rFonts w:ascii="Arial" w:hAnsi="Arial" w:cs="Arial"/>
                <w:sz w:val="20"/>
                <w:szCs w:val="20"/>
              </w:rPr>
              <w:t xml:space="preserve"> at PPA Conference Room, Admin. Bldg.,Port of Dapitan, which shall be open only to all interested parties who have purchased the Bidding Documents.</w:t>
            </w:r>
          </w:p>
          <w:p w:rsidR="008E77A8" w:rsidRPr="00C102B8" w:rsidRDefault="008E77A8"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Bids must be delivered to the address below on or before</w:t>
            </w:r>
            <w:r>
              <w:rPr>
                <w:rFonts w:ascii="Arial" w:hAnsi="Arial" w:cs="Arial"/>
                <w:sz w:val="20"/>
                <w:szCs w:val="20"/>
              </w:rPr>
              <w:t xml:space="preserve"> the</w:t>
            </w:r>
            <w:r w:rsidR="00D82F36">
              <w:rPr>
                <w:rFonts w:ascii="Arial" w:hAnsi="Arial" w:cs="Arial"/>
                <w:sz w:val="20"/>
                <w:szCs w:val="20"/>
              </w:rPr>
              <w:t xml:space="preserve"> Opening of Bids on </w:t>
            </w:r>
            <w:r w:rsidR="00D82F36" w:rsidRPr="00D82F36">
              <w:rPr>
                <w:rFonts w:ascii="Arial" w:hAnsi="Arial" w:cs="Arial"/>
                <w:b/>
                <w:sz w:val="20"/>
                <w:szCs w:val="20"/>
              </w:rPr>
              <w:t>September</w:t>
            </w:r>
            <w:r w:rsidR="008A6AF5">
              <w:rPr>
                <w:rFonts w:ascii="Arial" w:hAnsi="Arial" w:cs="Arial"/>
                <w:b/>
                <w:sz w:val="20"/>
                <w:szCs w:val="20"/>
              </w:rPr>
              <w:t xml:space="preserve"> 22</w:t>
            </w:r>
            <w:r w:rsidRPr="00D82F36">
              <w:rPr>
                <w:rFonts w:ascii="Arial" w:hAnsi="Arial" w:cs="Arial"/>
                <w:b/>
                <w:sz w:val="20"/>
                <w:szCs w:val="20"/>
              </w:rPr>
              <w:t>, 2017, 2:00 PM</w:t>
            </w:r>
            <w:r w:rsidRPr="00C102B8">
              <w:rPr>
                <w:rFonts w:ascii="Arial" w:hAnsi="Arial" w:cs="Arial"/>
                <w:sz w:val="20"/>
                <w:szCs w:val="20"/>
              </w:rPr>
              <w:t xml:space="preserve"> at PPA Conference Room, PMO-Zamboanga</w:t>
            </w:r>
            <w:r>
              <w:rPr>
                <w:rFonts w:ascii="Arial" w:hAnsi="Arial" w:cs="Arial"/>
                <w:sz w:val="20"/>
                <w:szCs w:val="20"/>
              </w:rPr>
              <w:t xml:space="preserve"> del Norte, Port area, Dapitan C</w:t>
            </w:r>
            <w:r w:rsidRPr="00C102B8">
              <w:rPr>
                <w:rFonts w:ascii="Arial" w:hAnsi="Arial" w:cs="Arial"/>
                <w:sz w:val="20"/>
                <w:szCs w:val="20"/>
              </w:rPr>
              <w:t>ity address to the BAC Chairman for Infrastructure Projects. All bids must be accompanied by a bid security in any of the acceptable forms and in the amount stated in the Instruction to Bidders. Bids will be opened in the presence of the bidder’s representatives who choose to attend at the address below. Late bids shall not be accepted.</w:t>
            </w:r>
          </w:p>
          <w:p w:rsidR="008E77A8" w:rsidRPr="00C102B8" w:rsidRDefault="008E77A8"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8E77A8" w:rsidRPr="00C102B8" w:rsidRDefault="008E77A8" w:rsidP="008E77A8">
            <w:pPr>
              <w:pStyle w:val="NoSpacing"/>
              <w:ind w:left="720"/>
              <w:jc w:val="both"/>
              <w:rPr>
                <w:rFonts w:ascii="Arial" w:hAnsi="Arial" w:cs="Arial"/>
                <w:sz w:val="20"/>
                <w:szCs w:val="20"/>
              </w:rPr>
            </w:pPr>
          </w:p>
          <w:p w:rsidR="008E77A8" w:rsidRDefault="008E77A8" w:rsidP="008E77A8">
            <w:pPr>
              <w:pStyle w:val="NoSpacing"/>
              <w:ind w:left="720"/>
              <w:jc w:val="both"/>
              <w:rPr>
                <w:rFonts w:ascii="Arial" w:hAnsi="Arial" w:cs="Arial"/>
                <w:sz w:val="20"/>
                <w:szCs w:val="20"/>
              </w:rPr>
            </w:pPr>
          </w:p>
          <w:p w:rsidR="001265DC" w:rsidRDefault="001265DC" w:rsidP="008E77A8">
            <w:pPr>
              <w:pStyle w:val="NoSpacing"/>
              <w:ind w:left="720"/>
              <w:jc w:val="both"/>
              <w:rPr>
                <w:rFonts w:ascii="Arial" w:hAnsi="Arial" w:cs="Arial"/>
                <w:sz w:val="20"/>
                <w:szCs w:val="20"/>
              </w:rPr>
            </w:pPr>
          </w:p>
          <w:p w:rsidR="001265DC" w:rsidRDefault="001265DC" w:rsidP="008E77A8">
            <w:pPr>
              <w:pStyle w:val="NoSpacing"/>
              <w:jc w:val="both"/>
              <w:rPr>
                <w:rFonts w:ascii="Arial" w:hAnsi="Arial" w:cs="Arial"/>
                <w:sz w:val="20"/>
                <w:szCs w:val="20"/>
              </w:rPr>
            </w:pPr>
            <w:bookmarkStart w:id="0" w:name="_GoBack"/>
            <w:bookmarkEnd w:id="0"/>
          </w:p>
          <w:p w:rsidR="008E77A8" w:rsidRPr="00C102B8" w:rsidRDefault="00313934" w:rsidP="008E77A8">
            <w:pPr>
              <w:pStyle w:val="NoSpacing"/>
              <w:jc w:val="both"/>
              <w:rPr>
                <w:rFonts w:ascii="Arial" w:hAnsi="Arial" w:cs="Arial"/>
                <w:b/>
                <w:sz w:val="20"/>
                <w:szCs w:val="20"/>
              </w:rPr>
            </w:pPr>
            <w:r>
              <w:rPr>
                <w:rFonts w:ascii="Arial" w:hAnsi="Arial" w:cs="Arial"/>
                <w:b/>
                <w:sz w:val="20"/>
                <w:szCs w:val="20"/>
              </w:rPr>
              <w:t>(SGD)</w:t>
            </w:r>
            <w:r w:rsidR="008E77A8" w:rsidRPr="00C102B8">
              <w:rPr>
                <w:rFonts w:ascii="Arial" w:hAnsi="Arial" w:cs="Arial"/>
                <w:b/>
                <w:sz w:val="20"/>
                <w:szCs w:val="20"/>
              </w:rPr>
              <w:t>ENGR. ABDURASAD S. HASAN</w:t>
            </w: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BAC Chairperson for Infrastructure Projects</w:t>
            </w: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PPA, PMO-Zamboanga del Norte, Port Area, Dapitan City 7101</w:t>
            </w:r>
          </w:p>
          <w:p w:rsidR="008E77A8" w:rsidRPr="00C102B8" w:rsidRDefault="008E77A8"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For further information, please refer to:</w:t>
            </w: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The BAC Secretariat for Infrastructure Projects or The ESD Office</w:t>
            </w: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PPA, PMO-Zamboanga del Norte, Port Area, Dapitan City 7101</w:t>
            </w: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Tel No. (065) 213-6595, (065) 213-6946</w:t>
            </w: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Email Address:ppa.pmo.dapitan@gmail.com</w:t>
            </w:r>
          </w:p>
          <w:p w:rsidR="008E77A8" w:rsidRPr="00C102B8" w:rsidRDefault="008E77A8" w:rsidP="008E77A8">
            <w:pPr>
              <w:pStyle w:val="NoSpacing"/>
              <w:jc w:val="both"/>
              <w:rPr>
                <w:rFonts w:ascii="Arial" w:hAnsi="Arial" w:cs="Arial"/>
                <w:sz w:val="20"/>
                <w:szCs w:val="20"/>
              </w:rPr>
            </w:pPr>
          </w:p>
          <w:p w:rsidR="008E77A8" w:rsidRPr="00C102B8" w:rsidRDefault="008E77A8" w:rsidP="008E77A8">
            <w:pPr>
              <w:pStyle w:val="NoSpacing"/>
              <w:jc w:val="both"/>
              <w:rPr>
                <w:rFonts w:ascii="Arial" w:hAnsi="Arial" w:cs="Arial"/>
                <w:sz w:val="20"/>
                <w:szCs w:val="20"/>
              </w:rPr>
            </w:pPr>
          </w:p>
          <w:p w:rsidR="008E77A8" w:rsidRPr="00C102B8" w:rsidRDefault="008A6AF5" w:rsidP="008E77A8">
            <w:pPr>
              <w:pStyle w:val="NoSpacing"/>
              <w:jc w:val="both"/>
              <w:rPr>
                <w:rFonts w:ascii="Arial" w:hAnsi="Arial" w:cs="Arial"/>
                <w:sz w:val="20"/>
                <w:szCs w:val="20"/>
              </w:rPr>
            </w:pPr>
            <w:r>
              <w:rPr>
                <w:rFonts w:ascii="Arial" w:hAnsi="Arial" w:cs="Arial"/>
                <w:sz w:val="20"/>
                <w:szCs w:val="20"/>
              </w:rPr>
              <w:t>Date of Publication: September 1-7</w:t>
            </w:r>
            <w:r w:rsidR="008E77A8">
              <w:rPr>
                <w:rFonts w:ascii="Arial" w:hAnsi="Arial" w:cs="Arial"/>
                <w:sz w:val="20"/>
                <w:szCs w:val="20"/>
              </w:rPr>
              <w:t>, 2017</w:t>
            </w:r>
          </w:p>
          <w:p w:rsidR="008E77A8" w:rsidRPr="00C102B8" w:rsidRDefault="008E77A8" w:rsidP="008E77A8">
            <w:pPr>
              <w:pStyle w:val="NoSpacing"/>
              <w:jc w:val="both"/>
              <w:rPr>
                <w:rFonts w:ascii="Arial" w:hAnsi="Arial" w:cs="Arial"/>
                <w:sz w:val="20"/>
                <w:szCs w:val="20"/>
              </w:rPr>
            </w:pPr>
            <w:r w:rsidRPr="00C102B8">
              <w:rPr>
                <w:rFonts w:ascii="Arial" w:hAnsi="Arial" w:cs="Arial"/>
                <w:sz w:val="20"/>
                <w:szCs w:val="20"/>
              </w:rPr>
              <w:t>PPA Website: www.ppa.com.ph</w:t>
            </w:r>
          </w:p>
          <w:p w:rsidR="008E77A8" w:rsidRDefault="008E77A8" w:rsidP="008E77A8">
            <w:pPr>
              <w:pStyle w:val="NoSpacing"/>
              <w:jc w:val="both"/>
              <w:rPr>
                <w:rFonts w:ascii="Arial" w:hAnsi="Arial" w:cs="Arial"/>
                <w:sz w:val="20"/>
                <w:szCs w:val="20"/>
              </w:rPr>
            </w:pPr>
            <w:r w:rsidRPr="00C102B8">
              <w:rPr>
                <w:rFonts w:ascii="Arial" w:hAnsi="Arial" w:cs="Arial"/>
                <w:sz w:val="20"/>
                <w:szCs w:val="20"/>
              </w:rPr>
              <w:t>PhilGeps Website: www.philgeps.net</w:t>
            </w:r>
          </w:p>
          <w:p w:rsidR="008E77A8" w:rsidRDefault="008E77A8" w:rsidP="008E77A8">
            <w:pPr>
              <w:pStyle w:val="NoSpacing"/>
              <w:jc w:val="both"/>
              <w:rPr>
                <w:rFonts w:ascii="Arial" w:hAnsi="Arial" w:cs="Arial"/>
                <w:sz w:val="20"/>
                <w:szCs w:val="20"/>
              </w:rPr>
            </w:pPr>
          </w:p>
          <w:p w:rsidR="000246B4" w:rsidRPr="000246B4" w:rsidRDefault="000246B4" w:rsidP="008E77A8">
            <w:pPr>
              <w:spacing w:after="0" w:line="240" w:lineRule="auto"/>
              <w:ind w:right="-1502"/>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823"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r>
      <w:tr w:rsidR="000246B4" w:rsidRPr="000246B4" w:rsidTr="008E77A8">
        <w:trPr>
          <w:trHeight w:val="262"/>
        </w:trPr>
        <w:tc>
          <w:tcPr>
            <w:tcW w:w="8139" w:type="dxa"/>
            <w:tcBorders>
              <w:top w:val="nil"/>
              <w:left w:val="nil"/>
              <w:bottom w:val="nil"/>
            </w:tcBorders>
            <w:shd w:val="clear" w:color="auto" w:fill="auto"/>
            <w:noWrap/>
            <w:vAlign w:val="bottom"/>
          </w:tcPr>
          <w:p w:rsidR="001361AB" w:rsidRPr="000246B4" w:rsidRDefault="001361AB" w:rsidP="008E77A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823"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r>
      <w:tr w:rsidR="000246B4" w:rsidRPr="000246B4" w:rsidTr="008E77A8">
        <w:trPr>
          <w:trHeight w:val="246"/>
        </w:trPr>
        <w:tc>
          <w:tcPr>
            <w:tcW w:w="8139" w:type="dxa"/>
            <w:tcBorders>
              <w:top w:val="nil"/>
              <w:left w:val="nil"/>
              <w:bottom w:val="nil"/>
            </w:tcBorders>
            <w:shd w:val="clear" w:color="auto" w:fill="auto"/>
            <w:noWrap/>
            <w:vAlign w:val="bottom"/>
          </w:tcPr>
          <w:p w:rsidR="000246B4" w:rsidRPr="000246B4" w:rsidRDefault="000246B4" w:rsidP="008E77A8">
            <w:pPr>
              <w:tabs>
                <w:tab w:val="left" w:pos="6417"/>
              </w:tabs>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823"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r>
      <w:tr w:rsidR="000246B4" w:rsidRPr="000246B4" w:rsidTr="008E77A8">
        <w:trPr>
          <w:trHeight w:val="234"/>
        </w:trPr>
        <w:tc>
          <w:tcPr>
            <w:tcW w:w="8139" w:type="dxa"/>
            <w:tcBorders>
              <w:top w:val="nil"/>
              <w:left w:val="nil"/>
              <w:bottom w:val="nil"/>
            </w:tcBorders>
            <w:shd w:val="clear" w:color="auto" w:fill="auto"/>
            <w:noWrap/>
            <w:vAlign w:val="bottom"/>
          </w:tcPr>
          <w:p w:rsidR="00C757E0" w:rsidRPr="000246B4" w:rsidRDefault="00C757E0" w:rsidP="008E77A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823"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r>
      <w:tr w:rsidR="000246B4" w:rsidRPr="000246B4" w:rsidTr="008E77A8">
        <w:trPr>
          <w:trHeight w:val="234"/>
        </w:trPr>
        <w:tc>
          <w:tcPr>
            <w:tcW w:w="8139" w:type="dxa"/>
            <w:tcBorders>
              <w:top w:val="nil"/>
              <w:left w:val="nil"/>
              <w:bottom w:val="nil"/>
            </w:tcBorders>
            <w:shd w:val="clear" w:color="auto" w:fill="auto"/>
            <w:noWrap/>
            <w:vAlign w:val="bottom"/>
          </w:tcPr>
          <w:p w:rsidR="008E77A8" w:rsidRPr="000246B4" w:rsidRDefault="008E77A8" w:rsidP="008E77A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823"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r>
      <w:tr w:rsidR="000246B4" w:rsidRPr="000246B4" w:rsidTr="008E77A8">
        <w:trPr>
          <w:trHeight w:val="234"/>
        </w:trPr>
        <w:tc>
          <w:tcPr>
            <w:tcW w:w="8139" w:type="dxa"/>
            <w:tcBorders>
              <w:top w:val="nil"/>
              <w:left w:val="nil"/>
              <w:bottom w:val="nil"/>
            </w:tcBorders>
            <w:shd w:val="clear" w:color="auto" w:fill="auto"/>
            <w:noWrap/>
            <w:vAlign w:val="bottom"/>
          </w:tcPr>
          <w:p w:rsidR="00C757E0" w:rsidRPr="000246B4" w:rsidRDefault="00C757E0" w:rsidP="008E77A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c>
          <w:tcPr>
            <w:tcW w:w="823" w:type="dxa"/>
            <w:tcBorders>
              <w:top w:val="nil"/>
              <w:left w:val="nil"/>
              <w:bottom w:val="nil"/>
              <w:right w:val="nil"/>
            </w:tcBorders>
            <w:shd w:val="clear" w:color="auto" w:fill="auto"/>
            <w:noWrap/>
            <w:vAlign w:val="bottom"/>
          </w:tcPr>
          <w:p w:rsidR="000246B4" w:rsidRPr="000246B4" w:rsidRDefault="000246B4" w:rsidP="008E77A8">
            <w:pPr>
              <w:spacing w:after="0" w:line="240" w:lineRule="auto"/>
              <w:rPr>
                <w:rFonts w:ascii="Arial" w:eastAsia="Times New Roman" w:hAnsi="Arial" w:cs="Arial"/>
                <w:sz w:val="20"/>
                <w:szCs w:val="20"/>
              </w:rPr>
            </w:pPr>
          </w:p>
        </w:tc>
      </w:tr>
    </w:tbl>
    <w:p w:rsidR="003B4BF2" w:rsidRPr="001265DC" w:rsidRDefault="003B4BF2" w:rsidP="001265DC">
      <w:pPr>
        <w:spacing w:after="0" w:line="240" w:lineRule="auto"/>
        <w:jc w:val="both"/>
        <w:rPr>
          <w:rFonts w:ascii="Arial" w:eastAsia="Times New Roman" w:hAnsi="Arial" w:cs="Arial"/>
          <w:sz w:val="24"/>
          <w:szCs w:val="24"/>
        </w:rPr>
      </w:pPr>
      <w:r w:rsidRPr="00C102B8">
        <w:rPr>
          <w:rFonts w:ascii="Arial" w:hAnsi="Arial" w:cs="Arial"/>
          <w:sz w:val="20"/>
          <w:szCs w:val="20"/>
        </w:rPr>
        <w:tab/>
      </w:r>
    </w:p>
    <w:sectPr w:rsidR="003B4BF2" w:rsidRPr="001265DC" w:rsidSect="00BC5D22">
      <w:footerReference w:type="default" r:id="rId9"/>
      <w:pgSz w:w="12240" w:h="15840" w:code="1"/>
      <w:pgMar w:top="1440"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B49" w:rsidRDefault="00B01B49" w:rsidP="00702AB0">
      <w:pPr>
        <w:spacing w:after="0" w:line="240" w:lineRule="auto"/>
      </w:pPr>
      <w:r>
        <w:separator/>
      </w:r>
    </w:p>
  </w:endnote>
  <w:endnote w:type="continuationSeparator" w:id="1">
    <w:p w:rsidR="00B01B49" w:rsidRDefault="00B01B49"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194437"/>
      <w:docPartObj>
        <w:docPartGallery w:val="Page Numbers (Bottom of Page)"/>
        <w:docPartUnique/>
      </w:docPartObj>
    </w:sdtPr>
    <w:sdtContent>
      <w:sdt>
        <w:sdtPr>
          <w:id w:val="-1127848928"/>
          <w:docPartObj>
            <w:docPartGallery w:val="Page Numbers (Top of Page)"/>
            <w:docPartUnique/>
          </w:docPartObj>
        </w:sdtPr>
        <w:sdtContent>
          <w:p w:rsidR="004F71A1" w:rsidRDefault="004F71A1" w:rsidP="004F71A1">
            <w:pPr>
              <w:pStyle w:val="Footer"/>
              <w:jc w:val="center"/>
            </w:pPr>
            <w:r>
              <w:t xml:space="preserve">Page </w:t>
            </w:r>
            <w:r w:rsidR="00E25B86">
              <w:rPr>
                <w:b/>
                <w:bCs/>
                <w:sz w:val="24"/>
                <w:szCs w:val="24"/>
              </w:rPr>
              <w:fldChar w:fldCharType="begin"/>
            </w:r>
            <w:r>
              <w:rPr>
                <w:b/>
                <w:bCs/>
              </w:rPr>
              <w:instrText xml:space="preserve"> PAGE </w:instrText>
            </w:r>
            <w:r w:rsidR="00E25B86">
              <w:rPr>
                <w:b/>
                <w:bCs/>
                <w:sz w:val="24"/>
                <w:szCs w:val="24"/>
              </w:rPr>
              <w:fldChar w:fldCharType="separate"/>
            </w:r>
            <w:r w:rsidR="008A6AF5">
              <w:rPr>
                <w:b/>
                <w:bCs/>
                <w:noProof/>
              </w:rPr>
              <w:t>2</w:t>
            </w:r>
            <w:r w:rsidR="00E25B86">
              <w:rPr>
                <w:b/>
                <w:bCs/>
                <w:sz w:val="24"/>
                <w:szCs w:val="24"/>
              </w:rPr>
              <w:fldChar w:fldCharType="end"/>
            </w:r>
            <w:r>
              <w:t xml:space="preserve"> of </w:t>
            </w:r>
            <w:r w:rsidR="00E25B86">
              <w:rPr>
                <w:b/>
                <w:bCs/>
                <w:sz w:val="24"/>
                <w:szCs w:val="24"/>
              </w:rPr>
              <w:fldChar w:fldCharType="begin"/>
            </w:r>
            <w:r>
              <w:rPr>
                <w:b/>
                <w:bCs/>
              </w:rPr>
              <w:instrText xml:space="preserve"> NUMPAGES  </w:instrText>
            </w:r>
            <w:r w:rsidR="00E25B86">
              <w:rPr>
                <w:b/>
                <w:bCs/>
                <w:sz w:val="24"/>
                <w:szCs w:val="24"/>
              </w:rPr>
              <w:fldChar w:fldCharType="separate"/>
            </w:r>
            <w:r w:rsidR="008A6AF5">
              <w:rPr>
                <w:b/>
                <w:bCs/>
                <w:noProof/>
              </w:rPr>
              <w:t>3</w:t>
            </w:r>
            <w:r w:rsidR="00E25B86">
              <w:rPr>
                <w:b/>
                <w:bCs/>
                <w:sz w:val="24"/>
                <w:szCs w:val="24"/>
              </w:rPr>
              <w:fldChar w:fldCharType="end"/>
            </w:r>
          </w:p>
        </w:sdtContent>
      </w:sdt>
    </w:sdtContent>
  </w:sdt>
  <w:p w:rsidR="004F71A1" w:rsidRDefault="004F7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B49" w:rsidRDefault="00B01B49" w:rsidP="00702AB0">
      <w:pPr>
        <w:spacing w:after="0" w:line="240" w:lineRule="auto"/>
      </w:pPr>
      <w:r>
        <w:separator/>
      </w:r>
    </w:p>
  </w:footnote>
  <w:footnote w:type="continuationSeparator" w:id="1">
    <w:p w:rsidR="00B01B49" w:rsidRDefault="00B01B49"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57258"/>
    <w:multiLevelType w:val="hybridMultilevel"/>
    <w:tmpl w:val="E9FAB34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C10E9"/>
    <w:multiLevelType w:val="hybridMultilevel"/>
    <w:tmpl w:val="E9FAB34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702AB0"/>
    <w:rsid w:val="000208F4"/>
    <w:rsid w:val="000246B4"/>
    <w:rsid w:val="00034BE0"/>
    <w:rsid w:val="00050884"/>
    <w:rsid w:val="000549E0"/>
    <w:rsid w:val="0006202E"/>
    <w:rsid w:val="000B3E3B"/>
    <w:rsid w:val="000C74B5"/>
    <w:rsid w:val="000D4E78"/>
    <w:rsid w:val="001265DC"/>
    <w:rsid w:val="001361AB"/>
    <w:rsid w:val="00173166"/>
    <w:rsid w:val="0018630E"/>
    <w:rsid w:val="001B101E"/>
    <w:rsid w:val="001B3180"/>
    <w:rsid w:val="001B7317"/>
    <w:rsid w:val="001C24FC"/>
    <w:rsid w:val="00201B7F"/>
    <w:rsid w:val="00223C45"/>
    <w:rsid w:val="00241BAC"/>
    <w:rsid w:val="0024438E"/>
    <w:rsid w:val="0025398C"/>
    <w:rsid w:val="002545B2"/>
    <w:rsid w:val="002B21C2"/>
    <w:rsid w:val="00313934"/>
    <w:rsid w:val="00341D54"/>
    <w:rsid w:val="0034608E"/>
    <w:rsid w:val="003B4BF2"/>
    <w:rsid w:val="003C5904"/>
    <w:rsid w:val="003C78C6"/>
    <w:rsid w:val="004111A9"/>
    <w:rsid w:val="004234FC"/>
    <w:rsid w:val="004F2518"/>
    <w:rsid w:val="004F71A1"/>
    <w:rsid w:val="00506766"/>
    <w:rsid w:val="00554B9E"/>
    <w:rsid w:val="005967C1"/>
    <w:rsid w:val="005C756D"/>
    <w:rsid w:val="005D4935"/>
    <w:rsid w:val="005E03C9"/>
    <w:rsid w:val="00611488"/>
    <w:rsid w:val="00620940"/>
    <w:rsid w:val="00664769"/>
    <w:rsid w:val="006906B0"/>
    <w:rsid w:val="007018DB"/>
    <w:rsid w:val="00702AB0"/>
    <w:rsid w:val="0073207E"/>
    <w:rsid w:val="00752C71"/>
    <w:rsid w:val="00763FC9"/>
    <w:rsid w:val="0076416A"/>
    <w:rsid w:val="00765505"/>
    <w:rsid w:val="0078226A"/>
    <w:rsid w:val="00784A7B"/>
    <w:rsid w:val="007F43E6"/>
    <w:rsid w:val="00831726"/>
    <w:rsid w:val="00857ADA"/>
    <w:rsid w:val="008719FB"/>
    <w:rsid w:val="008A6AF5"/>
    <w:rsid w:val="008B76FA"/>
    <w:rsid w:val="008E77A8"/>
    <w:rsid w:val="0091297D"/>
    <w:rsid w:val="00915F7C"/>
    <w:rsid w:val="009340EA"/>
    <w:rsid w:val="00934984"/>
    <w:rsid w:val="00956F7C"/>
    <w:rsid w:val="009708D5"/>
    <w:rsid w:val="009B6B27"/>
    <w:rsid w:val="009B6F06"/>
    <w:rsid w:val="009C15AC"/>
    <w:rsid w:val="009C32EF"/>
    <w:rsid w:val="00A153E2"/>
    <w:rsid w:val="00A22D26"/>
    <w:rsid w:val="00A37425"/>
    <w:rsid w:val="00A553FB"/>
    <w:rsid w:val="00A942FF"/>
    <w:rsid w:val="00AE54CC"/>
    <w:rsid w:val="00B01B49"/>
    <w:rsid w:val="00B21142"/>
    <w:rsid w:val="00B22761"/>
    <w:rsid w:val="00B30F69"/>
    <w:rsid w:val="00B43461"/>
    <w:rsid w:val="00B76AB4"/>
    <w:rsid w:val="00BC3569"/>
    <w:rsid w:val="00BC5D22"/>
    <w:rsid w:val="00C049B8"/>
    <w:rsid w:val="00C102B8"/>
    <w:rsid w:val="00C6547A"/>
    <w:rsid w:val="00C757E0"/>
    <w:rsid w:val="00C95C09"/>
    <w:rsid w:val="00CA470A"/>
    <w:rsid w:val="00CE25E4"/>
    <w:rsid w:val="00D30BC6"/>
    <w:rsid w:val="00D82F36"/>
    <w:rsid w:val="00DB7611"/>
    <w:rsid w:val="00DC0764"/>
    <w:rsid w:val="00DE33E8"/>
    <w:rsid w:val="00E25B86"/>
    <w:rsid w:val="00E3303F"/>
    <w:rsid w:val="00E63FAD"/>
    <w:rsid w:val="00E77008"/>
    <w:rsid w:val="00E96806"/>
    <w:rsid w:val="00ED002E"/>
    <w:rsid w:val="00F32FDA"/>
    <w:rsid w:val="00F84C85"/>
    <w:rsid w:val="00FA7A87"/>
    <w:rsid w:val="00FC1CBB"/>
    <w:rsid w:val="00FC3542"/>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1322225">
      <w:bodyDiv w:val="1"/>
      <w:marLeft w:val="0"/>
      <w:marRight w:val="0"/>
      <w:marTop w:val="0"/>
      <w:marBottom w:val="0"/>
      <w:divBdr>
        <w:top w:val="none" w:sz="0" w:space="0" w:color="auto"/>
        <w:left w:val="none" w:sz="0" w:space="0" w:color="auto"/>
        <w:bottom w:val="none" w:sz="0" w:space="0" w:color="auto"/>
        <w:right w:val="none" w:sz="0" w:space="0" w:color="auto"/>
      </w:divBdr>
    </w:div>
    <w:div w:id="135297112">
      <w:bodyDiv w:val="1"/>
      <w:marLeft w:val="0"/>
      <w:marRight w:val="0"/>
      <w:marTop w:val="0"/>
      <w:marBottom w:val="0"/>
      <w:divBdr>
        <w:top w:val="none" w:sz="0" w:space="0" w:color="auto"/>
        <w:left w:val="none" w:sz="0" w:space="0" w:color="auto"/>
        <w:bottom w:val="none" w:sz="0" w:space="0" w:color="auto"/>
        <w:right w:val="none" w:sz="0" w:space="0" w:color="auto"/>
      </w:divBdr>
    </w:div>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294026810">
      <w:bodyDiv w:val="1"/>
      <w:marLeft w:val="0"/>
      <w:marRight w:val="0"/>
      <w:marTop w:val="0"/>
      <w:marBottom w:val="0"/>
      <w:divBdr>
        <w:top w:val="none" w:sz="0" w:space="0" w:color="auto"/>
        <w:left w:val="none" w:sz="0" w:space="0" w:color="auto"/>
        <w:bottom w:val="none" w:sz="0" w:space="0" w:color="auto"/>
        <w:right w:val="none" w:sz="0" w:space="0" w:color="auto"/>
      </w:divBdr>
    </w:div>
    <w:div w:id="396511508">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713651466">
      <w:bodyDiv w:val="1"/>
      <w:marLeft w:val="0"/>
      <w:marRight w:val="0"/>
      <w:marTop w:val="0"/>
      <w:marBottom w:val="0"/>
      <w:divBdr>
        <w:top w:val="none" w:sz="0" w:space="0" w:color="auto"/>
        <w:left w:val="none" w:sz="0" w:space="0" w:color="auto"/>
        <w:bottom w:val="none" w:sz="0" w:space="0" w:color="auto"/>
        <w:right w:val="none" w:sz="0" w:space="0" w:color="auto"/>
      </w:divBdr>
    </w:div>
    <w:div w:id="75887111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137799744">
      <w:bodyDiv w:val="1"/>
      <w:marLeft w:val="0"/>
      <w:marRight w:val="0"/>
      <w:marTop w:val="0"/>
      <w:marBottom w:val="0"/>
      <w:divBdr>
        <w:top w:val="none" w:sz="0" w:space="0" w:color="auto"/>
        <w:left w:val="none" w:sz="0" w:space="0" w:color="auto"/>
        <w:bottom w:val="none" w:sz="0" w:space="0" w:color="auto"/>
        <w:right w:val="none" w:sz="0" w:space="0" w:color="auto"/>
      </w:divBdr>
    </w:div>
    <w:div w:id="1211962838">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1378046905">
      <w:bodyDiv w:val="1"/>
      <w:marLeft w:val="0"/>
      <w:marRight w:val="0"/>
      <w:marTop w:val="0"/>
      <w:marBottom w:val="0"/>
      <w:divBdr>
        <w:top w:val="none" w:sz="0" w:space="0" w:color="auto"/>
        <w:left w:val="none" w:sz="0" w:space="0" w:color="auto"/>
        <w:bottom w:val="none" w:sz="0" w:space="0" w:color="auto"/>
        <w:right w:val="none" w:sz="0" w:space="0" w:color="auto"/>
      </w:divBdr>
    </w:div>
    <w:div w:id="1407997789">
      <w:bodyDiv w:val="1"/>
      <w:marLeft w:val="0"/>
      <w:marRight w:val="0"/>
      <w:marTop w:val="0"/>
      <w:marBottom w:val="0"/>
      <w:divBdr>
        <w:top w:val="none" w:sz="0" w:space="0" w:color="auto"/>
        <w:left w:val="none" w:sz="0" w:space="0" w:color="auto"/>
        <w:bottom w:val="none" w:sz="0" w:space="0" w:color="auto"/>
        <w:right w:val="none" w:sz="0" w:space="0" w:color="auto"/>
      </w:divBdr>
    </w:div>
    <w:div w:id="1625162051">
      <w:bodyDiv w:val="1"/>
      <w:marLeft w:val="0"/>
      <w:marRight w:val="0"/>
      <w:marTop w:val="0"/>
      <w:marBottom w:val="0"/>
      <w:divBdr>
        <w:top w:val="none" w:sz="0" w:space="0" w:color="auto"/>
        <w:left w:val="none" w:sz="0" w:space="0" w:color="auto"/>
        <w:bottom w:val="none" w:sz="0" w:space="0" w:color="auto"/>
        <w:right w:val="none" w:sz="0" w:space="0" w:color="auto"/>
      </w:divBdr>
    </w:div>
    <w:div w:id="1687362065">
      <w:bodyDiv w:val="1"/>
      <w:marLeft w:val="0"/>
      <w:marRight w:val="0"/>
      <w:marTop w:val="0"/>
      <w:marBottom w:val="0"/>
      <w:divBdr>
        <w:top w:val="none" w:sz="0" w:space="0" w:color="auto"/>
        <w:left w:val="none" w:sz="0" w:space="0" w:color="auto"/>
        <w:bottom w:val="none" w:sz="0" w:space="0" w:color="auto"/>
        <w:right w:val="none" w:sz="0" w:space="0" w:color="auto"/>
      </w:divBdr>
    </w:div>
    <w:div w:id="1708602815">
      <w:bodyDiv w:val="1"/>
      <w:marLeft w:val="0"/>
      <w:marRight w:val="0"/>
      <w:marTop w:val="0"/>
      <w:marBottom w:val="0"/>
      <w:divBdr>
        <w:top w:val="none" w:sz="0" w:space="0" w:color="auto"/>
        <w:left w:val="none" w:sz="0" w:space="0" w:color="auto"/>
        <w:bottom w:val="none" w:sz="0" w:space="0" w:color="auto"/>
        <w:right w:val="none" w:sz="0" w:space="0" w:color="auto"/>
      </w:divBdr>
    </w:div>
    <w:div w:id="1848009725">
      <w:bodyDiv w:val="1"/>
      <w:marLeft w:val="0"/>
      <w:marRight w:val="0"/>
      <w:marTop w:val="0"/>
      <w:marBottom w:val="0"/>
      <w:divBdr>
        <w:top w:val="none" w:sz="0" w:space="0" w:color="auto"/>
        <w:left w:val="none" w:sz="0" w:space="0" w:color="auto"/>
        <w:bottom w:val="none" w:sz="0" w:space="0" w:color="auto"/>
        <w:right w:val="none" w:sz="0" w:space="0" w:color="auto"/>
      </w:divBdr>
    </w:div>
    <w:div w:id="1872644491">
      <w:bodyDiv w:val="1"/>
      <w:marLeft w:val="0"/>
      <w:marRight w:val="0"/>
      <w:marTop w:val="0"/>
      <w:marBottom w:val="0"/>
      <w:divBdr>
        <w:top w:val="none" w:sz="0" w:space="0" w:color="auto"/>
        <w:left w:val="none" w:sz="0" w:space="0" w:color="auto"/>
        <w:bottom w:val="none" w:sz="0" w:space="0" w:color="auto"/>
        <w:right w:val="none" w:sz="0" w:space="0" w:color="auto"/>
      </w:divBdr>
    </w:div>
    <w:div w:id="1909028455">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8FE2-8BE9-4898-854D-4D586A76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MHC</cp:lastModifiedBy>
  <cp:revision>7</cp:revision>
  <cp:lastPrinted>2017-08-30T05:38:00Z</cp:lastPrinted>
  <dcterms:created xsi:type="dcterms:W3CDTF">2017-08-25T09:26:00Z</dcterms:created>
  <dcterms:modified xsi:type="dcterms:W3CDTF">2017-08-31T02:15:00Z</dcterms:modified>
</cp:coreProperties>
</file>