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16" w:rsidRDefault="00AF0816" w:rsidP="00AF0816">
      <w:pPr>
        <w:spacing w:after="0"/>
        <w:jc w:val="center"/>
        <w:rPr>
          <w:rFonts w:ascii="Arial" w:hAnsi="Arial" w:cs="Arial"/>
          <w:b/>
        </w:rPr>
      </w:pPr>
    </w:p>
    <w:p w:rsidR="00AF0816" w:rsidRDefault="00AF0816" w:rsidP="00AF0816">
      <w:pPr>
        <w:spacing w:after="0"/>
        <w:jc w:val="center"/>
        <w:rPr>
          <w:rFonts w:ascii="Arial" w:hAnsi="Arial" w:cs="Arial"/>
          <w:b/>
        </w:rPr>
      </w:pPr>
    </w:p>
    <w:p w:rsidR="00AF0816" w:rsidRDefault="00AF0816" w:rsidP="00AF0816">
      <w:pPr>
        <w:spacing w:after="0"/>
        <w:jc w:val="center"/>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-571500</wp:posOffset>
            </wp:positionV>
            <wp:extent cx="2497455" cy="800100"/>
            <wp:effectExtent l="0" t="0" r="0" b="0"/>
            <wp:wrapNone/>
            <wp:docPr id="1" name="Picture 1" descr="PPALO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ALOG-NEW"/>
                    <pic:cNvPicPr>
                      <a:picLocks noChangeAspect="1" noChangeArrowheads="1"/>
                    </pic:cNvPicPr>
                  </pic:nvPicPr>
                  <pic:blipFill>
                    <a:blip r:embed="rId5">
                      <a:lum bright="-6000" contrast="22000"/>
                      <a:extLst>
                        <a:ext uri="{28A0092B-C50C-407E-A947-70E740481C1C}">
                          <a14:useLocalDpi xmlns:a14="http://schemas.microsoft.com/office/drawing/2010/main" val="0"/>
                        </a:ext>
                      </a:extLst>
                    </a:blip>
                    <a:srcRect/>
                    <a:stretch>
                      <a:fillRect/>
                    </a:stretch>
                  </pic:blipFill>
                  <pic:spPr bwMode="auto">
                    <a:xfrm>
                      <a:off x="0" y="0"/>
                      <a:ext cx="2497455" cy="800100"/>
                    </a:xfrm>
                    <a:prstGeom prst="rect">
                      <a:avLst/>
                    </a:prstGeom>
                    <a:noFill/>
                  </pic:spPr>
                </pic:pic>
              </a:graphicData>
            </a:graphic>
            <wp14:sizeRelH relativeFrom="page">
              <wp14:pctWidth>0</wp14:pctWidth>
            </wp14:sizeRelH>
            <wp14:sizeRelV relativeFrom="page">
              <wp14:pctHeight>0</wp14:pctHeight>
            </wp14:sizeRelV>
          </wp:anchor>
        </w:drawing>
      </w:r>
    </w:p>
    <w:p w:rsidR="00AF0816" w:rsidRDefault="00AF0816" w:rsidP="00AF0816">
      <w:pPr>
        <w:spacing w:after="0"/>
        <w:jc w:val="center"/>
        <w:rPr>
          <w:rFonts w:ascii="Arial" w:hAnsi="Arial" w:cs="Arial"/>
          <w:b/>
        </w:rPr>
      </w:pPr>
    </w:p>
    <w:p w:rsidR="00AF0816" w:rsidRDefault="00AF0816" w:rsidP="00AF0816">
      <w:pPr>
        <w:spacing w:after="0"/>
        <w:jc w:val="center"/>
        <w:rPr>
          <w:rFonts w:ascii="Arial" w:hAnsi="Arial" w:cs="Arial"/>
          <w:b/>
        </w:rPr>
      </w:pPr>
      <w:r>
        <w:rPr>
          <w:rFonts w:ascii="Arial" w:hAnsi="Arial" w:cs="Arial"/>
          <w:b/>
        </w:rPr>
        <w:t>INVITATION TO BID</w:t>
      </w:r>
    </w:p>
    <w:p w:rsidR="00AF0816" w:rsidRDefault="00AF0816" w:rsidP="00AF0816">
      <w:pPr>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F0816" w:rsidRDefault="00AF0816" w:rsidP="00AF0816">
      <w:pPr>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December 29, 2016</w:t>
      </w:r>
    </w:p>
    <w:p w:rsidR="00AF0816" w:rsidRDefault="00AF0816" w:rsidP="00AF0816">
      <w:pPr>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F0816" w:rsidRDefault="00AF0816" w:rsidP="00AF0816">
      <w:pPr>
        <w:spacing w:after="0"/>
        <w:jc w:val="both"/>
        <w:rPr>
          <w:rFonts w:ascii="Arial" w:hAnsi="Arial" w:cs="Arial"/>
        </w:rPr>
      </w:pPr>
      <w:r>
        <w:rPr>
          <w:rFonts w:ascii="Arial" w:hAnsi="Arial" w:cs="Arial"/>
        </w:rPr>
        <w:t xml:space="preserve">The Philippine Ports Authority, PMO </w:t>
      </w:r>
      <w:proofErr w:type="spellStart"/>
      <w:r>
        <w:rPr>
          <w:rFonts w:ascii="Arial" w:hAnsi="Arial" w:cs="Arial"/>
        </w:rPr>
        <w:t>Surigao</w:t>
      </w:r>
      <w:proofErr w:type="spellEnd"/>
      <w:r>
        <w:rPr>
          <w:rFonts w:ascii="Arial" w:hAnsi="Arial" w:cs="Arial"/>
        </w:rPr>
        <w:t xml:space="preserve"> through its Bids and Awards Committee (BAC), invites service providers/manpower services contractors to apply to bid for the hereunder project:</w:t>
      </w:r>
    </w:p>
    <w:p w:rsidR="00AF0816" w:rsidRDefault="00AF0816" w:rsidP="00AF0816">
      <w:pPr>
        <w:spacing w:after="0"/>
        <w:jc w:val="both"/>
        <w:rPr>
          <w:rFonts w:ascii="Arial" w:hAnsi="Arial" w:cs="Arial"/>
        </w:rPr>
      </w:pPr>
    </w:p>
    <w:p w:rsidR="00AF0816" w:rsidRDefault="00AF0816" w:rsidP="00AF0816">
      <w:pPr>
        <w:spacing w:after="0" w:line="240" w:lineRule="auto"/>
        <w:jc w:val="both"/>
        <w:rPr>
          <w:rFonts w:ascii="Arial" w:hAnsi="Arial" w:cs="Arial"/>
        </w:rPr>
      </w:pPr>
      <w:r>
        <w:rPr>
          <w:rFonts w:ascii="Arial" w:hAnsi="Arial" w:cs="Arial"/>
        </w:rPr>
        <w:t>Name of Project</w:t>
      </w:r>
      <w:r>
        <w:rPr>
          <w:rFonts w:ascii="Arial" w:hAnsi="Arial" w:cs="Arial"/>
        </w:rPr>
        <w:tab/>
        <w:t>:</w:t>
      </w:r>
      <w:r>
        <w:rPr>
          <w:rFonts w:ascii="Arial" w:hAnsi="Arial" w:cs="Arial"/>
        </w:rPr>
        <w:tab/>
        <w:t xml:space="preserve">Provision of Janitorial and </w:t>
      </w:r>
      <w:proofErr w:type="spellStart"/>
      <w:r>
        <w:rPr>
          <w:rFonts w:ascii="Arial" w:hAnsi="Arial" w:cs="Arial"/>
        </w:rPr>
        <w:t>Messengerial</w:t>
      </w:r>
      <w:proofErr w:type="spellEnd"/>
      <w:r>
        <w:rPr>
          <w:rFonts w:ascii="Arial" w:hAnsi="Arial" w:cs="Arial"/>
        </w:rPr>
        <w:t xml:space="preserve"> Services CY 2017</w:t>
      </w:r>
    </w:p>
    <w:p w:rsidR="00AF0816" w:rsidRDefault="00AF0816" w:rsidP="00AF0816">
      <w:pPr>
        <w:spacing w:after="0" w:line="240" w:lineRule="auto"/>
        <w:jc w:val="both"/>
        <w:rPr>
          <w:rFonts w:ascii="Arial" w:hAnsi="Arial" w:cs="Arial"/>
        </w:rPr>
      </w:pPr>
      <w:r>
        <w:rPr>
          <w:rFonts w:ascii="Arial" w:hAnsi="Arial" w:cs="Arial"/>
        </w:rPr>
        <w:t>Location</w:t>
      </w:r>
      <w:r>
        <w:rPr>
          <w:rFonts w:ascii="Arial" w:hAnsi="Arial" w:cs="Arial"/>
        </w:rPr>
        <w:tab/>
      </w:r>
      <w:r>
        <w:rPr>
          <w:rFonts w:ascii="Arial" w:hAnsi="Arial" w:cs="Arial"/>
        </w:rPr>
        <w:tab/>
        <w:t>:</w:t>
      </w:r>
      <w:r>
        <w:rPr>
          <w:rFonts w:ascii="Arial" w:hAnsi="Arial" w:cs="Arial"/>
        </w:rPr>
        <w:tab/>
        <w:t xml:space="preserve">Port of </w:t>
      </w:r>
      <w:proofErr w:type="spellStart"/>
      <w:r>
        <w:rPr>
          <w:rFonts w:ascii="Arial" w:hAnsi="Arial" w:cs="Arial"/>
        </w:rPr>
        <w:t>Surigao</w:t>
      </w:r>
      <w:proofErr w:type="spellEnd"/>
    </w:p>
    <w:p w:rsidR="00AF0816" w:rsidRDefault="00AF0816" w:rsidP="00AF0816">
      <w:pPr>
        <w:spacing w:after="0" w:line="240" w:lineRule="auto"/>
        <w:jc w:val="both"/>
        <w:rPr>
          <w:rFonts w:ascii="Arial" w:hAnsi="Arial" w:cs="Arial"/>
        </w:rPr>
      </w:pPr>
      <w:r>
        <w:rPr>
          <w:rFonts w:ascii="Arial" w:hAnsi="Arial" w:cs="Arial"/>
        </w:rPr>
        <w:t>Brief Description</w:t>
      </w:r>
      <w:r>
        <w:rPr>
          <w:rFonts w:ascii="Arial" w:hAnsi="Arial" w:cs="Arial"/>
        </w:rPr>
        <w:tab/>
        <w:t>:</w:t>
      </w:r>
      <w:r>
        <w:rPr>
          <w:rFonts w:ascii="Arial" w:hAnsi="Arial" w:cs="Arial"/>
        </w:rPr>
        <w:tab/>
        <w:t xml:space="preserve">I. Janitorial services covering maintenance of cleanliness and       </w:t>
      </w:r>
      <w:r>
        <w:rPr>
          <w:rFonts w:ascii="Arial" w:hAnsi="Arial" w:cs="Arial"/>
        </w:rPr>
        <w:tab/>
      </w:r>
      <w:r>
        <w:rPr>
          <w:rFonts w:ascii="Arial" w:hAnsi="Arial" w:cs="Arial"/>
        </w:rPr>
        <w:tab/>
      </w:r>
      <w:r>
        <w:rPr>
          <w:rFonts w:ascii="Arial" w:hAnsi="Arial" w:cs="Arial"/>
        </w:rPr>
        <w:tab/>
      </w:r>
      <w:r>
        <w:rPr>
          <w:rFonts w:ascii="Arial" w:hAnsi="Arial" w:cs="Arial"/>
        </w:rPr>
        <w:tab/>
        <w:t xml:space="preserve">    orderliness at the </w:t>
      </w:r>
      <w:proofErr w:type="spellStart"/>
      <w:r>
        <w:rPr>
          <w:rFonts w:ascii="Arial" w:hAnsi="Arial" w:cs="Arial"/>
        </w:rPr>
        <w:t>Baseport</w:t>
      </w:r>
      <w:proofErr w:type="spellEnd"/>
      <w:r>
        <w:rPr>
          <w:rFonts w:ascii="Arial" w:hAnsi="Arial" w:cs="Arial"/>
        </w:rPr>
        <w:t xml:space="preserve">, TMO </w:t>
      </w:r>
      <w:proofErr w:type="spellStart"/>
      <w:r>
        <w:rPr>
          <w:rFonts w:ascii="Arial" w:hAnsi="Arial" w:cs="Arial"/>
        </w:rPr>
        <w:t>Lipata</w:t>
      </w:r>
      <w:proofErr w:type="spellEnd"/>
      <w:r>
        <w:rPr>
          <w:rFonts w:ascii="Arial" w:hAnsi="Arial" w:cs="Arial"/>
        </w:rPr>
        <w:t xml:space="preserve">, TMO </w:t>
      </w:r>
      <w:proofErr w:type="spellStart"/>
      <w:r>
        <w:rPr>
          <w:rFonts w:ascii="Arial" w:hAnsi="Arial" w:cs="Arial"/>
        </w:rPr>
        <w:t>Siargao</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TMO </w:t>
      </w:r>
      <w:proofErr w:type="spellStart"/>
      <w:r>
        <w:rPr>
          <w:rFonts w:ascii="Arial" w:hAnsi="Arial" w:cs="Arial"/>
        </w:rPr>
        <w:t>Tandag</w:t>
      </w:r>
      <w:proofErr w:type="spellEnd"/>
      <w:r>
        <w:rPr>
          <w:rFonts w:ascii="Arial" w:hAnsi="Arial" w:cs="Arial"/>
        </w:rPr>
        <w:t xml:space="preserve"> and TMO </w:t>
      </w:r>
      <w:proofErr w:type="spellStart"/>
      <w:r>
        <w:rPr>
          <w:rFonts w:ascii="Arial" w:hAnsi="Arial" w:cs="Arial"/>
        </w:rPr>
        <w:t>Dinagat</w:t>
      </w:r>
      <w:proofErr w:type="spellEnd"/>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II. </w:t>
      </w:r>
      <w:proofErr w:type="spellStart"/>
      <w:r>
        <w:rPr>
          <w:rFonts w:ascii="Arial" w:hAnsi="Arial" w:cs="Arial"/>
        </w:rPr>
        <w:t>Messengerial</w:t>
      </w:r>
      <w:proofErr w:type="spellEnd"/>
      <w:r>
        <w:rPr>
          <w:rFonts w:ascii="Arial" w:hAnsi="Arial" w:cs="Arial"/>
        </w:rPr>
        <w:t xml:space="preserve"> services relative to official transactions.</w:t>
      </w:r>
    </w:p>
    <w:p w:rsidR="00AF0816" w:rsidRDefault="00AF0816" w:rsidP="00AF0816">
      <w:pPr>
        <w:spacing w:after="0" w:line="240" w:lineRule="auto"/>
        <w:jc w:val="both"/>
        <w:rPr>
          <w:rFonts w:ascii="Arial" w:hAnsi="Arial" w:cs="Arial"/>
        </w:rPr>
      </w:pPr>
      <w:r>
        <w:rPr>
          <w:rFonts w:ascii="Arial" w:hAnsi="Arial" w:cs="Arial"/>
        </w:rPr>
        <w:t>Approved Budget</w:t>
      </w:r>
    </w:p>
    <w:p w:rsidR="00AF0816" w:rsidRDefault="00AF0816" w:rsidP="00AF0816">
      <w:pPr>
        <w:spacing w:after="0" w:line="240" w:lineRule="auto"/>
        <w:jc w:val="both"/>
        <w:rPr>
          <w:rFonts w:ascii="Arial" w:hAnsi="Arial" w:cs="Arial"/>
        </w:rPr>
      </w:pPr>
      <w:r>
        <w:rPr>
          <w:rFonts w:ascii="Arial" w:hAnsi="Arial" w:cs="Arial"/>
        </w:rPr>
        <w:t>For the Contract</w:t>
      </w:r>
      <w:r>
        <w:rPr>
          <w:rFonts w:ascii="Arial" w:hAnsi="Arial" w:cs="Arial"/>
        </w:rPr>
        <w:tab/>
        <w:t>:</w:t>
      </w:r>
      <w:r>
        <w:rPr>
          <w:rFonts w:ascii="Arial" w:hAnsi="Arial" w:cs="Arial"/>
        </w:rPr>
        <w:tab/>
        <w:t>Php3</w:t>
      </w:r>
      <w:proofErr w:type="gramStart"/>
      <w:r>
        <w:rPr>
          <w:rFonts w:ascii="Arial" w:hAnsi="Arial" w:cs="Arial"/>
        </w:rPr>
        <w:t>,712,138.56</w:t>
      </w:r>
      <w:proofErr w:type="gramEnd"/>
      <w:r>
        <w:rPr>
          <w:rFonts w:ascii="Arial" w:hAnsi="Arial" w:cs="Arial"/>
        </w:rPr>
        <w:t xml:space="preserve"> for 26 janitors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(inclusive of wages, benefits and janitorial supplies &amp; </w:t>
      </w:r>
    </w:p>
    <w:p w:rsidR="00AF0816" w:rsidRDefault="00AF0816" w:rsidP="00AF0816">
      <w:pPr>
        <w:spacing w:after="0" w:line="240" w:lineRule="auto"/>
        <w:ind w:left="2160" w:firstLine="720"/>
        <w:jc w:val="both"/>
        <w:rPr>
          <w:rFonts w:ascii="Arial" w:hAnsi="Arial" w:cs="Arial"/>
        </w:rPr>
      </w:pPr>
      <w:proofErr w:type="gramStart"/>
      <w:r>
        <w:rPr>
          <w:rFonts w:ascii="Arial" w:hAnsi="Arial" w:cs="Arial"/>
        </w:rPr>
        <w:t>materials</w:t>
      </w:r>
      <w:proofErr w:type="gramEnd"/>
      <w:r>
        <w:rPr>
          <w:rFonts w:ascii="Arial" w:hAnsi="Arial" w:cs="Arial"/>
        </w:rPr>
        <w:t>)</w:t>
      </w:r>
    </w:p>
    <w:p w:rsidR="00AF0816" w:rsidRDefault="00AF0816" w:rsidP="00AF0816">
      <w:pPr>
        <w:tabs>
          <w:tab w:val="left" w:pos="720"/>
          <w:tab w:val="left" w:pos="1440"/>
          <w:tab w:val="left" w:pos="2160"/>
          <w:tab w:val="left" w:pos="2880"/>
          <w:tab w:val="left" w:pos="3600"/>
          <w:tab w:val="left" w:pos="4320"/>
          <w:tab w:val="left" w:pos="5040"/>
          <w:tab w:val="left" w:pos="6180"/>
        </w:tabs>
        <w:spacing w:after="0" w:line="240" w:lineRule="auto"/>
        <w:jc w:val="both"/>
        <w:rPr>
          <w:rFonts w:ascii="Arial" w:hAnsi="Arial" w:cs="Arial"/>
        </w:rPr>
      </w:pPr>
      <w:r>
        <w:rPr>
          <w:rFonts w:ascii="Arial" w:hAnsi="Arial" w:cs="Arial"/>
        </w:rPr>
        <w:t>Source of Fund</w:t>
      </w:r>
      <w:r>
        <w:rPr>
          <w:rFonts w:ascii="Arial" w:hAnsi="Arial" w:cs="Arial"/>
        </w:rPr>
        <w:tab/>
        <w:t>:</w:t>
      </w:r>
      <w:r>
        <w:rPr>
          <w:rFonts w:ascii="Arial" w:hAnsi="Arial" w:cs="Arial"/>
        </w:rPr>
        <w:tab/>
        <w:t>PPA Corporate Funds</w:t>
      </w:r>
      <w:r>
        <w:rPr>
          <w:rFonts w:ascii="Arial" w:hAnsi="Arial" w:cs="Arial"/>
        </w:rPr>
        <w:tab/>
      </w:r>
      <w:r>
        <w:rPr>
          <w:rFonts w:ascii="Arial" w:hAnsi="Arial" w:cs="Arial"/>
        </w:rPr>
        <w:tab/>
      </w:r>
    </w:p>
    <w:p w:rsidR="00AF0816" w:rsidRDefault="00AF0816" w:rsidP="00AF0816">
      <w:pPr>
        <w:spacing w:after="0" w:line="240" w:lineRule="auto"/>
        <w:jc w:val="both"/>
        <w:rPr>
          <w:rFonts w:ascii="Arial" w:hAnsi="Arial" w:cs="Arial"/>
        </w:rPr>
      </w:pPr>
      <w:r>
        <w:rPr>
          <w:rFonts w:ascii="Arial" w:hAnsi="Arial" w:cs="Arial"/>
        </w:rPr>
        <w:t>Contract Duration</w:t>
      </w:r>
      <w:r>
        <w:rPr>
          <w:rFonts w:ascii="Arial" w:hAnsi="Arial" w:cs="Arial"/>
        </w:rPr>
        <w:tab/>
        <w:t>:</w:t>
      </w:r>
      <w:r>
        <w:rPr>
          <w:rFonts w:ascii="Arial" w:hAnsi="Arial" w:cs="Arial"/>
        </w:rPr>
        <w:tab/>
        <w:t>Upon issuance of Notice to Proceed until Dec. 31, 2017</w:t>
      </w:r>
    </w:p>
    <w:p w:rsidR="00AF0816" w:rsidRDefault="00AF0816" w:rsidP="00AF0816">
      <w:pPr>
        <w:spacing w:after="0" w:line="240" w:lineRule="auto"/>
        <w:jc w:val="both"/>
        <w:rPr>
          <w:rFonts w:ascii="Arial" w:hAnsi="Arial" w:cs="Arial"/>
        </w:rPr>
      </w:pPr>
      <w:r>
        <w:rPr>
          <w:rFonts w:ascii="Arial" w:hAnsi="Arial" w:cs="Arial"/>
        </w:rPr>
        <w:t>Delivery Period</w:t>
      </w:r>
      <w:r>
        <w:rPr>
          <w:rFonts w:ascii="Arial" w:hAnsi="Arial" w:cs="Arial"/>
        </w:rPr>
        <w:tab/>
        <w:t>:</w:t>
      </w:r>
      <w:r>
        <w:rPr>
          <w:rFonts w:ascii="Arial" w:hAnsi="Arial" w:cs="Arial"/>
        </w:rPr>
        <w:tab/>
        <w:t>Upon issuance of Notice to Proceed</w:t>
      </w:r>
    </w:p>
    <w:p w:rsidR="00AF0816" w:rsidRDefault="00AF0816" w:rsidP="00AF0816">
      <w:pPr>
        <w:spacing w:after="0" w:line="240" w:lineRule="auto"/>
        <w:jc w:val="both"/>
        <w:rPr>
          <w:rFonts w:ascii="Arial" w:hAnsi="Arial" w:cs="Arial"/>
          <w:b/>
        </w:rPr>
      </w:pPr>
    </w:p>
    <w:p w:rsidR="00AF0816" w:rsidRDefault="00AF0816" w:rsidP="00AF0816">
      <w:pPr>
        <w:jc w:val="both"/>
        <w:rPr>
          <w:rFonts w:ascii="Arial" w:hAnsi="Arial" w:cs="Arial"/>
        </w:rPr>
      </w:pPr>
      <w:r>
        <w:rPr>
          <w:rFonts w:ascii="Arial" w:hAnsi="Arial" w:cs="Arial"/>
        </w:rPr>
        <w:t>Prospective bidders should have been in existence for at least five (5) consecutive years prior to the advertisement and/or posting of the invitation to bid, and should have completed within the last five (5) years from the date of submission and receipt of bids, a contract similar to the project to be bid amounting to at least 50% of the Approved Budget for the Contract to be bid as adjusted to current prices using the wholesale consumer price index, and have key personnel available for the prosecution of the project.  The description of an eligible bidder is contained in the Bidding Documents, particularly in Section 5 of the ITB.</w:t>
      </w:r>
    </w:p>
    <w:p w:rsidR="00AF0816" w:rsidRDefault="00AF0816" w:rsidP="00AF0816">
      <w:pPr>
        <w:jc w:val="both"/>
        <w:rPr>
          <w:rFonts w:ascii="Arial" w:hAnsi="Arial" w:cs="Arial"/>
        </w:rPr>
      </w:pPr>
      <w:r>
        <w:rPr>
          <w:rFonts w:ascii="Arial" w:hAnsi="Arial" w:cs="Arial"/>
        </w:rPr>
        <w:t>Bidders must have substantial capital and/or investment of at least Three Million Pesos (Php3</w:t>
      </w:r>
      <w:proofErr w:type="gramStart"/>
      <w:r>
        <w:rPr>
          <w:rFonts w:ascii="Arial" w:hAnsi="Arial" w:cs="Arial"/>
        </w:rPr>
        <w:t>,000,000.00</w:t>
      </w:r>
      <w:proofErr w:type="gramEnd"/>
      <w:r>
        <w:rPr>
          <w:rFonts w:ascii="Arial" w:hAnsi="Arial" w:cs="Arial"/>
        </w:rPr>
        <w:t>) of its paid-up capital stocks/shares in the case of corporations, partnership and cooperatives, and at least Three Million Pesos (Php3,000,000.00) of its net worth in the case of a single proprietorship on the basis of its financial statements for CY 2015, duly audited and stamped received by the BIR.</w:t>
      </w:r>
    </w:p>
    <w:p w:rsidR="00AF0816" w:rsidRDefault="00AF0816" w:rsidP="00AF0816">
      <w:pPr>
        <w:jc w:val="both"/>
        <w:rPr>
          <w:rFonts w:ascii="Arial" w:hAnsi="Arial" w:cs="Arial"/>
        </w:rPr>
      </w:pPr>
      <w:r>
        <w:rPr>
          <w:rFonts w:ascii="Arial" w:hAnsi="Arial" w:cs="Arial"/>
        </w:rPr>
        <w:t xml:space="preserve">The Eligibility Check/Screening as well as the Preliminary Examination of Bids shall use non-discretionary “pass/fail” criteria.  Post-qualification of the lowest calculated bid shall be conducted. </w:t>
      </w:r>
    </w:p>
    <w:p w:rsidR="00AF0816" w:rsidRDefault="00AF0816" w:rsidP="00AF0816">
      <w:pPr>
        <w:jc w:val="both"/>
        <w:rPr>
          <w:rFonts w:ascii="Arial" w:hAnsi="Arial" w:cs="Arial"/>
        </w:rPr>
      </w:pPr>
      <w:r>
        <w:rPr>
          <w:rFonts w:ascii="Arial" w:hAnsi="Arial" w:cs="Arial"/>
        </w:rPr>
        <w:t xml:space="preserve">All particulars relative to Eligibility Statement and Screening, Bid Security, Performance Security, Pre-Bidding Conference(s), Evaluation of Bids, Post-Qualification and Award of </w:t>
      </w:r>
      <w:r>
        <w:rPr>
          <w:rFonts w:ascii="Arial" w:hAnsi="Arial" w:cs="Arial"/>
        </w:rPr>
        <w:lastRenderedPageBreak/>
        <w:t xml:space="preserve">Contract shall be governed by the pertinent provisions of R.A. 9184 and its Implementing Rules and Regulation (IRR).   </w:t>
      </w:r>
    </w:p>
    <w:p w:rsidR="00AF0816" w:rsidRDefault="00AF0816" w:rsidP="00AF0816">
      <w:pPr>
        <w:keepNext/>
        <w:spacing w:after="0" w:line="240" w:lineRule="auto"/>
        <w:outlineLvl w:val="1"/>
        <w:rPr>
          <w:rFonts w:ascii="Arial" w:eastAsia="Times New Roman" w:hAnsi="Arial" w:cs="Arial"/>
          <w:bCs/>
          <w:iCs/>
        </w:rPr>
      </w:pPr>
      <w:r>
        <w:rPr>
          <w:rFonts w:ascii="Arial" w:eastAsia="Times New Roman" w:hAnsi="Arial" w:cs="Arial"/>
          <w:bCs/>
          <w:iCs/>
        </w:rPr>
        <w:t>The complete schedule of activities is listed,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F0816" w:rsidTr="00AF0816">
        <w:tc>
          <w:tcPr>
            <w:tcW w:w="4788" w:type="dxa"/>
            <w:tcBorders>
              <w:top w:val="single" w:sz="4" w:space="0" w:color="000000"/>
              <w:left w:val="single" w:sz="4" w:space="0" w:color="000000"/>
              <w:bottom w:val="single" w:sz="4" w:space="0" w:color="000000"/>
              <w:right w:val="single" w:sz="4" w:space="0" w:color="000000"/>
            </w:tcBorders>
            <w:hideMark/>
          </w:tcPr>
          <w:p w:rsidR="00AF0816" w:rsidRDefault="00AF0816">
            <w:pPr>
              <w:keepNext/>
              <w:spacing w:after="0" w:line="240" w:lineRule="auto"/>
              <w:jc w:val="center"/>
              <w:outlineLvl w:val="1"/>
              <w:rPr>
                <w:rFonts w:ascii="Arial" w:eastAsia="Times New Roman" w:hAnsi="Arial" w:cs="Arial"/>
                <w:bCs/>
                <w:iCs/>
              </w:rPr>
            </w:pPr>
            <w:r>
              <w:rPr>
                <w:rFonts w:ascii="Arial" w:eastAsia="Times New Roman" w:hAnsi="Arial" w:cs="Arial"/>
                <w:bCs/>
                <w:iCs/>
              </w:rPr>
              <w:t xml:space="preserve">                     Activities</w:t>
            </w:r>
          </w:p>
        </w:tc>
        <w:tc>
          <w:tcPr>
            <w:tcW w:w="4788" w:type="dxa"/>
            <w:tcBorders>
              <w:top w:val="single" w:sz="4" w:space="0" w:color="000000"/>
              <w:left w:val="single" w:sz="4" w:space="0" w:color="000000"/>
              <w:bottom w:val="single" w:sz="4" w:space="0" w:color="000000"/>
              <w:right w:val="single" w:sz="4" w:space="0" w:color="000000"/>
            </w:tcBorders>
            <w:hideMark/>
          </w:tcPr>
          <w:p w:rsidR="00AF0816" w:rsidRDefault="00AF0816">
            <w:pPr>
              <w:keepNext/>
              <w:spacing w:after="0" w:line="240" w:lineRule="auto"/>
              <w:outlineLvl w:val="1"/>
              <w:rPr>
                <w:rFonts w:ascii="Arial" w:eastAsia="Times New Roman" w:hAnsi="Arial" w:cs="Arial"/>
                <w:bCs/>
                <w:iCs/>
              </w:rPr>
            </w:pPr>
            <w:r>
              <w:rPr>
                <w:rFonts w:ascii="Arial" w:eastAsia="Times New Roman" w:hAnsi="Arial" w:cs="Arial"/>
                <w:bCs/>
                <w:iCs/>
              </w:rPr>
              <w:t xml:space="preserve">                     Schedule</w:t>
            </w:r>
          </w:p>
        </w:tc>
      </w:tr>
      <w:tr w:rsidR="00AF0816" w:rsidTr="00AF0816">
        <w:tc>
          <w:tcPr>
            <w:tcW w:w="4788" w:type="dxa"/>
            <w:tcBorders>
              <w:top w:val="single" w:sz="4" w:space="0" w:color="000000"/>
              <w:left w:val="single" w:sz="4" w:space="0" w:color="000000"/>
              <w:bottom w:val="single" w:sz="4" w:space="0" w:color="000000"/>
              <w:right w:val="single" w:sz="4" w:space="0" w:color="000000"/>
            </w:tcBorders>
            <w:hideMark/>
          </w:tcPr>
          <w:p w:rsidR="00AF0816" w:rsidRDefault="00AF0816">
            <w:pPr>
              <w:keepNext/>
              <w:spacing w:after="0" w:line="240" w:lineRule="auto"/>
              <w:outlineLvl w:val="1"/>
              <w:rPr>
                <w:rFonts w:ascii="Arial" w:eastAsia="Times New Roman" w:hAnsi="Arial" w:cs="Arial"/>
                <w:bCs/>
                <w:iCs/>
              </w:rPr>
            </w:pPr>
            <w:r>
              <w:rPr>
                <w:rFonts w:ascii="Arial" w:eastAsia="Times New Roman" w:hAnsi="Arial" w:cs="Arial"/>
                <w:bCs/>
                <w:iCs/>
              </w:rPr>
              <w:t>1. Issuance of Bid Documents</w:t>
            </w:r>
          </w:p>
        </w:tc>
        <w:tc>
          <w:tcPr>
            <w:tcW w:w="4788" w:type="dxa"/>
            <w:tcBorders>
              <w:top w:val="single" w:sz="4" w:space="0" w:color="000000"/>
              <w:left w:val="single" w:sz="4" w:space="0" w:color="000000"/>
              <w:bottom w:val="single" w:sz="4" w:space="0" w:color="000000"/>
              <w:right w:val="single" w:sz="4" w:space="0" w:color="000000"/>
            </w:tcBorders>
            <w:hideMark/>
          </w:tcPr>
          <w:p w:rsidR="00AF0816" w:rsidRDefault="00AF0816" w:rsidP="002641DB">
            <w:pPr>
              <w:keepNext/>
              <w:spacing w:after="0" w:line="240" w:lineRule="auto"/>
              <w:outlineLvl w:val="1"/>
              <w:rPr>
                <w:rFonts w:ascii="Arial" w:eastAsia="Times New Roman" w:hAnsi="Arial" w:cs="Arial"/>
                <w:bCs/>
                <w:iCs/>
              </w:rPr>
            </w:pPr>
            <w:r>
              <w:rPr>
                <w:rFonts w:ascii="Arial" w:eastAsia="Times New Roman" w:hAnsi="Arial" w:cs="Arial"/>
                <w:bCs/>
                <w:iCs/>
              </w:rPr>
              <w:t>December 29, 2016 to January 1</w:t>
            </w:r>
            <w:r w:rsidR="002641DB">
              <w:rPr>
                <w:rFonts w:ascii="Arial" w:eastAsia="Times New Roman" w:hAnsi="Arial" w:cs="Arial"/>
                <w:bCs/>
                <w:iCs/>
              </w:rPr>
              <w:t>6</w:t>
            </w:r>
            <w:r>
              <w:rPr>
                <w:rFonts w:ascii="Arial" w:eastAsia="Times New Roman" w:hAnsi="Arial" w:cs="Arial"/>
                <w:bCs/>
                <w:iCs/>
              </w:rPr>
              <w:t>, 2017 (8:00 a.m.-5:00 p.m. Monday to Friday except on January 1</w:t>
            </w:r>
            <w:r w:rsidR="002641DB">
              <w:rPr>
                <w:rFonts w:ascii="Arial" w:eastAsia="Times New Roman" w:hAnsi="Arial" w:cs="Arial"/>
                <w:bCs/>
                <w:iCs/>
              </w:rPr>
              <w:t>6</w:t>
            </w:r>
            <w:r>
              <w:rPr>
                <w:rFonts w:ascii="Arial" w:eastAsia="Times New Roman" w:hAnsi="Arial" w:cs="Arial"/>
                <w:bCs/>
                <w:iCs/>
              </w:rPr>
              <w:t>, 201</w:t>
            </w:r>
            <w:r w:rsidR="002641DB">
              <w:rPr>
                <w:rFonts w:ascii="Arial" w:eastAsia="Times New Roman" w:hAnsi="Arial" w:cs="Arial"/>
                <w:bCs/>
                <w:iCs/>
              </w:rPr>
              <w:t>7</w:t>
            </w:r>
            <w:r>
              <w:rPr>
                <w:rFonts w:ascii="Arial" w:eastAsia="Times New Roman" w:hAnsi="Arial" w:cs="Arial"/>
                <w:bCs/>
                <w:iCs/>
              </w:rPr>
              <w:t xml:space="preserve"> which is until </w:t>
            </w:r>
            <w:r w:rsidR="002641DB">
              <w:rPr>
                <w:rFonts w:ascii="Arial" w:eastAsia="Times New Roman" w:hAnsi="Arial" w:cs="Arial"/>
                <w:bCs/>
                <w:iCs/>
              </w:rPr>
              <w:t>1</w:t>
            </w:r>
            <w:r>
              <w:rPr>
                <w:rFonts w:ascii="Arial" w:eastAsia="Times New Roman" w:hAnsi="Arial" w:cs="Arial"/>
                <w:bCs/>
                <w:iCs/>
              </w:rPr>
              <w:t xml:space="preserve">:30 </w:t>
            </w:r>
            <w:r w:rsidR="002641DB">
              <w:rPr>
                <w:rFonts w:ascii="Arial" w:eastAsia="Times New Roman" w:hAnsi="Arial" w:cs="Arial"/>
                <w:bCs/>
                <w:iCs/>
              </w:rPr>
              <w:t>p</w:t>
            </w:r>
            <w:r>
              <w:rPr>
                <w:rFonts w:ascii="Arial" w:eastAsia="Times New Roman" w:hAnsi="Arial" w:cs="Arial"/>
                <w:bCs/>
                <w:iCs/>
              </w:rPr>
              <w:t xml:space="preserve">.m. only) </w:t>
            </w:r>
          </w:p>
        </w:tc>
      </w:tr>
      <w:tr w:rsidR="00AF0816" w:rsidTr="00AF0816">
        <w:tc>
          <w:tcPr>
            <w:tcW w:w="4788" w:type="dxa"/>
            <w:tcBorders>
              <w:top w:val="single" w:sz="4" w:space="0" w:color="000000"/>
              <w:left w:val="single" w:sz="4" w:space="0" w:color="000000"/>
              <w:bottom w:val="single" w:sz="4" w:space="0" w:color="000000"/>
              <w:right w:val="single" w:sz="4" w:space="0" w:color="000000"/>
            </w:tcBorders>
            <w:hideMark/>
          </w:tcPr>
          <w:p w:rsidR="00AF0816" w:rsidRDefault="00AF0816">
            <w:pPr>
              <w:keepNext/>
              <w:spacing w:after="0" w:line="240" w:lineRule="auto"/>
              <w:outlineLvl w:val="1"/>
              <w:rPr>
                <w:rFonts w:ascii="Arial" w:eastAsia="Times New Roman" w:hAnsi="Arial" w:cs="Arial"/>
                <w:bCs/>
                <w:iCs/>
              </w:rPr>
            </w:pPr>
            <w:r>
              <w:rPr>
                <w:rFonts w:ascii="Arial" w:eastAsia="Times New Roman" w:hAnsi="Arial" w:cs="Arial"/>
                <w:bCs/>
                <w:iCs/>
              </w:rPr>
              <w:t>2. Pre-Bid Conference</w:t>
            </w:r>
          </w:p>
        </w:tc>
        <w:tc>
          <w:tcPr>
            <w:tcW w:w="4788" w:type="dxa"/>
            <w:tcBorders>
              <w:top w:val="single" w:sz="4" w:space="0" w:color="000000"/>
              <w:left w:val="single" w:sz="4" w:space="0" w:color="000000"/>
              <w:bottom w:val="single" w:sz="4" w:space="0" w:color="000000"/>
              <w:right w:val="single" w:sz="4" w:space="0" w:color="000000"/>
            </w:tcBorders>
            <w:hideMark/>
          </w:tcPr>
          <w:p w:rsidR="00AF0816" w:rsidRDefault="00407753">
            <w:pPr>
              <w:keepNext/>
              <w:spacing w:after="0" w:line="240" w:lineRule="auto"/>
              <w:outlineLvl w:val="1"/>
              <w:rPr>
                <w:rFonts w:ascii="Arial" w:eastAsia="Times New Roman" w:hAnsi="Arial" w:cs="Arial"/>
                <w:bCs/>
                <w:iCs/>
              </w:rPr>
            </w:pPr>
            <w:r>
              <w:rPr>
                <w:rFonts w:ascii="Arial" w:eastAsia="Times New Roman" w:hAnsi="Arial" w:cs="Arial"/>
                <w:bCs/>
                <w:iCs/>
              </w:rPr>
              <w:t>January 4</w:t>
            </w:r>
            <w:r w:rsidR="00AF0816">
              <w:rPr>
                <w:rFonts w:ascii="Arial" w:eastAsia="Times New Roman" w:hAnsi="Arial" w:cs="Arial"/>
                <w:bCs/>
                <w:iCs/>
              </w:rPr>
              <w:t>, 2017 at  3:00 P.M.</w:t>
            </w:r>
          </w:p>
        </w:tc>
      </w:tr>
      <w:tr w:rsidR="00AF0816" w:rsidTr="00AF0816">
        <w:tc>
          <w:tcPr>
            <w:tcW w:w="4788" w:type="dxa"/>
            <w:tcBorders>
              <w:top w:val="single" w:sz="4" w:space="0" w:color="000000"/>
              <w:left w:val="single" w:sz="4" w:space="0" w:color="000000"/>
              <w:bottom w:val="single" w:sz="4" w:space="0" w:color="000000"/>
              <w:right w:val="single" w:sz="4" w:space="0" w:color="000000"/>
            </w:tcBorders>
            <w:hideMark/>
          </w:tcPr>
          <w:p w:rsidR="00AF0816" w:rsidRDefault="00AF0816">
            <w:pPr>
              <w:keepNext/>
              <w:spacing w:after="0" w:line="240" w:lineRule="auto"/>
              <w:outlineLvl w:val="1"/>
              <w:rPr>
                <w:rFonts w:ascii="Arial" w:eastAsia="Times New Roman" w:hAnsi="Arial" w:cs="Arial"/>
                <w:bCs/>
                <w:iCs/>
              </w:rPr>
            </w:pPr>
            <w:r>
              <w:rPr>
                <w:rFonts w:ascii="Arial" w:eastAsia="Times New Roman" w:hAnsi="Arial" w:cs="Arial"/>
                <w:bCs/>
                <w:iCs/>
              </w:rPr>
              <w:t>3. Submission of Bids</w:t>
            </w:r>
          </w:p>
        </w:tc>
        <w:tc>
          <w:tcPr>
            <w:tcW w:w="4788" w:type="dxa"/>
            <w:tcBorders>
              <w:top w:val="single" w:sz="4" w:space="0" w:color="000000"/>
              <w:left w:val="single" w:sz="4" w:space="0" w:color="000000"/>
              <w:bottom w:val="single" w:sz="4" w:space="0" w:color="000000"/>
              <w:right w:val="single" w:sz="4" w:space="0" w:color="000000"/>
            </w:tcBorders>
            <w:hideMark/>
          </w:tcPr>
          <w:p w:rsidR="00AF0816" w:rsidRDefault="00407753">
            <w:pPr>
              <w:keepNext/>
              <w:spacing w:after="0" w:line="240" w:lineRule="auto"/>
              <w:outlineLvl w:val="1"/>
              <w:rPr>
                <w:rFonts w:ascii="Arial" w:eastAsia="Times New Roman" w:hAnsi="Arial" w:cs="Arial"/>
                <w:bCs/>
                <w:iCs/>
              </w:rPr>
            </w:pPr>
            <w:r>
              <w:rPr>
                <w:rFonts w:ascii="Arial" w:eastAsia="Times New Roman" w:hAnsi="Arial" w:cs="Arial"/>
                <w:bCs/>
                <w:iCs/>
              </w:rPr>
              <w:t>January 16</w:t>
            </w:r>
            <w:r w:rsidR="00AF0816">
              <w:rPr>
                <w:rFonts w:ascii="Arial" w:eastAsia="Times New Roman" w:hAnsi="Arial" w:cs="Arial"/>
                <w:bCs/>
                <w:iCs/>
              </w:rPr>
              <w:t>, 2017 at 2:30 P.M.</w:t>
            </w:r>
          </w:p>
        </w:tc>
      </w:tr>
      <w:tr w:rsidR="00AF0816" w:rsidTr="00AF0816">
        <w:tc>
          <w:tcPr>
            <w:tcW w:w="4788" w:type="dxa"/>
            <w:tcBorders>
              <w:top w:val="single" w:sz="4" w:space="0" w:color="000000"/>
              <w:left w:val="single" w:sz="4" w:space="0" w:color="000000"/>
              <w:bottom w:val="single" w:sz="4" w:space="0" w:color="000000"/>
              <w:right w:val="single" w:sz="4" w:space="0" w:color="000000"/>
            </w:tcBorders>
            <w:hideMark/>
          </w:tcPr>
          <w:p w:rsidR="00AF0816" w:rsidRDefault="00AF0816">
            <w:pPr>
              <w:keepNext/>
              <w:spacing w:after="0" w:line="240" w:lineRule="auto"/>
              <w:outlineLvl w:val="1"/>
              <w:rPr>
                <w:rFonts w:ascii="Arial" w:eastAsia="Times New Roman" w:hAnsi="Arial" w:cs="Arial"/>
                <w:bCs/>
                <w:iCs/>
              </w:rPr>
            </w:pPr>
            <w:r>
              <w:rPr>
                <w:rFonts w:ascii="Arial" w:eastAsia="Times New Roman" w:hAnsi="Arial" w:cs="Arial"/>
                <w:bCs/>
                <w:iCs/>
              </w:rPr>
              <w:t>4. Opening of Bids</w:t>
            </w:r>
          </w:p>
        </w:tc>
        <w:tc>
          <w:tcPr>
            <w:tcW w:w="4788" w:type="dxa"/>
            <w:tcBorders>
              <w:top w:val="single" w:sz="4" w:space="0" w:color="000000"/>
              <w:left w:val="single" w:sz="4" w:space="0" w:color="000000"/>
              <w:bottom w:val="single" w:sz="4" w:space="0" w:color="000000"/>
              <w:right w:val="single" w:sz="4" w:space="0" w:color="000000"/>
            </w:tcBorders>
            <w:hideMark/>
          </w:tcPr>
          <w:p w:rsidR="00AF0816" w:rsidRDefault="00407753">
            <w:pPr>
              <w:keepNext/>
              <w:spacing w:after="0" w:line="240" w:lineRule="auto"/>
              <w:outlineLvl w:val="1"/>
              <w:rPr>
                <w:rFonts w:ascii="Arial" w:eastAsia="Times New Roman" w:hAnsi="Arial" w:cs="Arial"/>
                <w:bCs/>
                <w:iCs/>
              </w:rPr>
            </w:pPr>
            <w:r>
              <w:rPr>
                <w:rFonts w:ascii="Arial" w:eastAsia="Times New Roman" w:hAnsi="Arial" w:cs="Arial"/>
                <w:bCs/>
                <w:iCs/>
              </w:rPr>
              <w:t>January 16</w:t>
            </w:r>
            <w:r w:rsidR="00AF0816">
              <w:rPr>
                <w:rFonts w:ascii="Arial" w:eastAsia="Times New Roman" w:hAnsi="Arial" w:cs="Arial"/>
                <w:bCs/>
                <w:iCs/>
              </w:rPr>
              <w:t>, 2017 at 3:00 P.M..</w:t>
            </w:r>
          </w:p>
        </w:tc>
      </w:tr>
    </w:tbl>
    <w:p w:rsidR="00AF0816" w:rsidRDefault="00AF0816" w:rsidP="00AF0816">
      <w:pPr>
        <w:jc w:val="both"/>
        <w:rPr>
          <w:rFonts w:ascii="Arial" w:hAnsi="Arial" w:cs="Arial"/>
        </w:rPr>
      </w:pPr>
    </w:p>
    <w:p w:rsidR="00AF0816" w:rsidRDefault="00AF0816" w:rsidP="00AF0816">
      <w:pPr>
        <w:jc w:val="both"/>
        <w:rPr>
          <w:rFonts w:ascii="Arial" w:hAnsi="Arial" w:cs="Arial"/>
        </w:rPr>
      </w:pPr>
      <w:r>
        <w:rPr>
          <w:rFonts w:ascii="Arial" w:hAnsi="Arial" w:cs="Arial"/>
        </w:rPr>
        <w:t xml:space="preserve">Bid Documents will be available only to prospective bidders upon payment of a non-refundable amount of </w:t>
      </w:r>
      <w:r>
        <w:rPr>
          <w:rFonts w:ascii="Arial" w:hAnsi="Arial" w:cs="Arial"/>
          <w:b/>
        </w:rPr>
        <w:t>Five Thousand Pesos  (</w:t>
      </w:r>
      <w:proofErr w:type="spellStart"/>
      <w:r>
        <w:rPr>
          <w:rFonts w:ascii="Arial" w:hAnsi="Arial" w:cs="Arial"/>
          <w:b/>
        </w:rPr>
        <w:t>Php</w:t>
      </w:r>
      <w:proofErr w:type="spellEnd"/>
      <w:r>
        <w:rPr>
          <w:rFonts w:ascii="Arial" w:hAnsi="Arial" w:cs="Arial"/>
          <w:b/>
        </w:rPr>
        <w:t xml:space="preserve"> 5,000.00) </w:t>
      </w:r>
      <w:r>
        <w:rPr>
          <w:rFonts w:ascii="Arial" w:hAnsi="Arial" w:cs="Arial"/>
        </w:rPr>
        <w:t>to the Philippine Ports Authority.</w:t>
      </w:r>
    </w:p>
    <w:p w:rsidR="00AF0816" w:rsidRDefault="00AF0816" w:rsidP="00AF0816">
      <w:pPr>
        <w:jc w:val="both"/>
        <w:rPr>
          <w:rFonts w:ascii="Arial" w:hAnsi="Arial" w:cs="Arial"/>
        </w:rPr>
      </w:pPr>
      <w:r>
        <w:rPr>
          <w:rFonts w:ascii="Arial" w:hAnsi="Arial" w:cs="Arial"/>
        </w:rPr>
        <w:t>Representative/s of the prospective bidders must present a duly notarized Authorization or Special Power of Attorney (SPA) for Sole Proprietorship, or a duly notarized Secretary’s Certificate for Corporation, Partnership or Joint Venture, showing that they are the duly authorized representative/s of the company to attend the Pre-Bid Conference and Opening of Bids.</w:t>
      </w:r>
    </w:p>
    <w:p w:rsidR="00AF0816" w:rsidRDefault="00AF0816" w:rsidP="00AF0816">
      <w:pPr>
        <w:jc w:val="both"/>
        <w:rPr>
          <w:rFonts w:ascii="Arial" w:hAnsi="Arial" w:cs="Arial"/>
        </w:rPr>
      </w:pPr>
      <w:r>
        <w:rPr>
          <w:rFonts w:ascii="Arial" w:hAnsi="Arial" w:cs="Arial"/>
        </w:rPr>
        <w:t xml:space="preserve">The Philippine Ports Authority, PMO </w:t>
      </w:r>
      <w:proofErr w:type="spellStart"/>
      <w:r>
        <w:rPr>
          <w:rFonts w:ascii="Arial" w:hAnsi="Arial" w:cs="Arial"/>
        </w:rPr>
        <w:t>Surigao</w:t>
      </w:r>
      <w:proofErr w:type="spellEnd"/>
      <w:r>
        <w:rPr>
          <w:rFonts w:ascii="Arial" w:hAnsi="Arial" w:cs="Arial"/>
        </w:rPr>
        <w:t xml:space="preserve"> assumes no responsibility whatsoever to compensate or indemnify bidders for any expenses incurred in the preparation of the bid.</w:t>
      </w:r>
    </w:p>
    <w:p w:rsidR="00AF0816" w:rsidRDefault="00AF0816" w:rsidP="00AF0816">
      <w:pPr>
        <w:jc w:val="both"/>
        <w:rPr>
          <w:rFonts w:ascii="Arial" w:hAnsi="Arial" w:cs="Arial"/>
        </w:rPr>
      </w:pPr>
      <w:r>
        <w:rPr>
          <w:rFonts w:ascii="Arial" w:hAnsi="Arial" w:cs="Arial"/>
        </w:rPr>
        <w:t xml:space="preserve">The PPA reserves the right to accept or reject any and/or all bids, to annul the bidding process, and to reject all bids at any time prior to contract award, without thereby incurring any liability to the affected bidder or bidders. </w:t>
      </w:r>
    </w:p>
    <w:p w:rsidR="00AF0816" w:rsidRDefault="00AF0816" w:rsidP="00AF0816">
      <w:pPr>
        <w:spacing w:after="0" w:line="240" w:lineRule="auto"/>
        <w:jc w:val="both"/>
        <w:rPr>
          <w:rFonts w:ascii="Arial" w:hAnsi="Arial" w:cs="Arial"/>
        </w:rPr>
      </w:pPr>
      <w:r>
        <w:rPr>
          <w:rFonts w:ascii="Arial" w:hAnsi="Arial" w:cs="Arial"/>
        </w:rPr>
        <w:t>Further information may be obtained from the following:</w:t>
      </w:r>
    </w:p>
    <w:p w:rsidR="00AF0816" w:rsidRDefault="00AF0816" w:rsidP="00AF0816">
      <w:pPr>
        <w:spacing w:after="0" w:line="240" w:lineRule="auto"/>
        <w:jc w:val="both"/>
        <w:rPr>
          <w:rFonts w:ascii="Arial" w:hAnsi="Arial" w:cs="Arial"/>
        </w:rPr>
      </w:pPr>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t>BAC Secretariat:</w:t>
      </w:r>
      <w:r>
        <w:rPr>
          <w:rFonts w:ascii="Arial" w:hAnsi="Arial" w:cs="Arial"/>
        </w:rPr>
        <w:tab/>
      </w:r>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EDMUNDO C, BAYANG, JR.</w:t>
      </w:r>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Head, Secretariat</w:t>
      </w:r>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Bids and Awards Committee-PG</w:t>
      </w:r>
      <w:bookmarkStart w:id="0" w:name="_GoBack"/>
      <w:bookmarkEnd w:id="0"/>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PPA, PMO </w:t>
      </w:r>
      <w:proofErr w:type="spellStart"/>
      <w:r>
        <w:rPr>
          <w:rFonts w:ascii="Arial" w:hAnsi="Arial" w:cs="Arial"/>
        </w:rPr>
        <w:t>Surigao</w:t>
      </w:r>
      <w:proofErr w:type="spellEnd"/>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Port Area, </w:t>
      </w:r>
      <w:proofErr w:type="spellStart"/>
      <w:r>
        <w:rPr>
          <w:rFonts w:ascii="Arial" w:hAnsi="Arial" w:cs="Arial"/>
        </w:rPr>
        <w:t>Surigao</w:t>
      </w:r>
      <w:proofErr w:type="spellEnd"/>
      <w:r>
        <w:rPr>
          <w:rFonts w:ascii="Arial" w:hAnsi="Arial" w:cs="Arial"/>
        </w:rPr>
        <w:t xml:space="preserve"> City 8400</w:t>
      </w:r>
    </w:p>
    <w:p w:rsidR="00AF0816" w:rsidRDefault="00AF0816" w:rsidP="00AF0816">
      <w:pPr>
        <w:spacing w:after="0" w:line="240" w:lineRule="auto"/>
        <w:ind w:left="3600"/>
        <w:jc w:val="both"/>
        <w:rPr>
          <w:rFonts w:ascii="Arial" w:hAnsi="Arial" w:cs="Arial"/>
        </w:rPr>
      </w:pPr>
      <w:r>
        <w:rPr>
          <w:rFonts w:ascii="Arial" w:hAnsi="Arial" w:cs="Arial"/>
        </w:rPr>
        <w:t xml:space="preserve"> Telephone Nos. 826-2015 </w:t>
      </w:r>
      <w:proofErr w:type="gramStart"/>
      <w:r>
        <w:rPr>
          <w:rFonts w:ascii="Arial" w:hAnsi="Arial" w:cs="Arial"/>
        </w:rPr>
        <w:t>local  826</w:t>
      </w:r>
      <w:proofErr w:type="gramEnd"/>
      <w:r>
        <w:rPr>
          <w:rFonts w:ascii="Arial" w:hAnsi="Arial" w:cs="Arial"/>
        </w:rPr>
        <w:t xml:space="preserve">-5233 </w:t>
      </w:r>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Fax No. 826-5589</w:t>
      </w:r>
    </w:p>
    <w:p w:rsidR="00AF0816" w:rsidRDefault="00AF0816" w:rsidP="00AF081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Email </w:t>
      </w:r>
      <w:proofErr w:type="spellStart"/>
      <w:r>
        <w:rPr>
          <w:rFonts w:ascii="Arial" w:hAnsi="Arial" w:cs="Arial"/>
        </w:rPr>
        <w:t>ad</w:t>
      </w:r>
      <w:proofErr w:type="spellEnd"/>
      <w:r>
        <w:rPr>
          <w:rFonts w:ascii="Arial" w:hAnsi="Arial" w:cs="Arial"/>
        </w:rPr>
        <w:t>: pmosurigao@yahoo.com.</w:t>
      </w:r>
    </w:p>
    <w:p w:rsidR="00AF0816" w:rsidRDefault="00AF0816" w:rsidP="00AF0816">
      <w:pPr>
        <w:spacing w:line="240" w:lineRule="auto"/>
        <w:rPr>
          <w:rFonts w:ascii="Arial" w:hAnsi="Arial" w:cs="Arial"/>
        </w:rPr>
      </w:pPr>
    </w:p>
    <w:p w:rsidR="00AF0816" w:rsidRDefault="00AF0816" w:rsidP="00AF0816">
      <w:pPr>
        <w:spacing w:after="0" w:line="240" w:lineRule="auto"/>
        <w:rPr>
          <w:rFonts w:ascii="Arial" w:hAnsi="Arial" w:cs="Arial"/>
          <w:b/>
        </w:rPr>
      </w:pPr>
      <w:r>
        <w:rPr>
          <w:rFonts w:ascii="Arial" w:hAnsi="Arial" w:cs="Arial"/>
          <w:b/>
        </w:rPr>
        <w:t>(SGD.) FROILAN U. CATURLA</w:t>
      </w:r>
    </w:p>
    <w:p w:rsidR="00AF0816" w:rsidRDefault="00AF0816" w:rsidP="00AF0816">
      <w:pPr>
        <w:spacing w:after="0" w:line="240" w:lineRule="auto"/>
        <w:rPr>
          <w:rFonts w:ascii="Arial" w:hAnsi="Arial" w:cs="Arial"/>
          <w:sz w:val="18"/>
        </w:rPr>
      </w:pPr>
      <w:r>
        <w:rPr>
          <w:rFonts w:ascii="Arial" w:hAnsi="Arial" w:cs="Arial"/>
          <w:sz w:val="18"/>
        </w:rPr>
        <w:t>BAC Chairman</w:t>
      </w:r>
    </w:p>
    <w:p w:rsidR="00AF0816" w:rsidRDefault="00AF0816" w:rsidP="00AF0816">
      <w:pPr>
        <w:rPr>
          <w:rFonts w:ascii="Verdana" w:hAnsi="Verdana"/>
          <w:sz w:val="18"/>
        </w:rPr>
      </w:pPr>
    </w:p>
    <w:p w:rsidR="00AF0816" w:rsidRDefault="00AF0816" w:rsidP="00AF0816">
      <w:pPr>
        <w:jc w:val="both"/>
        <w:rPr>
          <w:rFonts w:ascii="Arial" w:hAnsi="Arial" w:cs="Arial"/>
          <w:spacing w:val="-2"/>
        </w:rPr>
      </w:pPr>
    </w:p>
    <w:p w:rsidR="00AF0816" w:rsidRDefault="00AF0816" w:rsidP="00AF0816">
      <w:pPr>
        <w:jc w:val="both"/>
        <w:rPr>
          <w:rFonts w:ascii="Arial" w:hAnsi="Arial" w:cs="Arial"/>
          <w:spacing w:val="-2"/>
        </w:rPr>
      </w:pPr>
    </w:p>
    <w:p w:rsidR="00CB1505" w:rsidRDefault="00CB1505"/>
    <w:sectPr w:rsidR="00CB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16"/>
    <w:rsid w:val="002641DB"/>
    <w:rsid w:val="00407753"/>
    <w:rsid w:val="00AF0816"/>
    <w:rsid w:val="00B31190"/>
    <w:rsid w:val="00CB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2016-12-28T07:33:00Z</dcterms:created>
  <dcterms:modified xsi:type="dcterms:W3CDTF">2016-12-29T09:22:00Z</dcterms:modified>
</cp:coreProperties>
</file>