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9B" w:rsidRDefault="0044249B" w:rsidP="00C91E09">
      <w:pPr>
        <w:spacing w:after="0" w:line="240" w:lineRule="auto"/>
        <w:jc w:val="center"/>
        <w:rPr>
          <w:b/>
          <w:i/>
          <w:sz w:val="36"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1857375</wp:posOffset>
            </wp:positionH>
            <wp:positionV relativeFrom="page">
              <wp:posOffset>561975</wp:posOffset>
            </wp:positionV>
            <wp:extent cx="2143125" cy="390525"/>
            <wp:effectExtent l="19050" t="0" r="9525" b="0"/>
            <wp:wrapThrough wrapText="bothSides">
              <wp:wrapPolygon edited="0">
                <wp:start x="2304" y="1054"/>
                <wp:lineTo x="960" y="2107"/>
                <wp:lineTo x="-192" y="9483"/>
                <wp:lineTo x="0" y="20020"/>
                <wp:lineTo x="20928" y="20020"/>
                <wp:lineTo x="21120" y="20020"/>
                <wp:lineTo x="21312" y="17912"/>
                <wp:lineTo x="21696" y="13698"/>
                <wp:lineTo x="21504" y="8429"/>
                <wp:lineTo x="3264" y="1054"/>
                <wp:lineTo x="2304" y="1054"/>
              </wp:wrapPolygon>
            </wp:wrapThrough>
            <wp:docPr id="2" name="Picture 2" descr="pp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a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6A7C">
        <w:rPr>
          <w:b/>
          <w:sz w:val="36"/>
        </w:rPr>
        <w:t>Invitation to Bid for</w:t>
      </w:r>
    </w:p>
    <w:p w:rsidR="00C91E09" w:rsidRPr="00C91E09" w:rsidRDefault="00C91E09" w:rsidP="00C91E09">
      <w:pPr>
        <w:spacing w:after="0" w:line="240" w:lineRule="auto"/>
        <w:jc w:val="center"/>
        <w:rPr>
          <w:b/>
          <w:i/>
          <w:sz w:val="14"/>
        </w:rPr>
      </w:pPr>
    </w:p>
    <w:p w:rsidR="00C91E09" w:rsidRDefault="00C91E09" w:rsidP="0044249B">
      <w:pPr>
        <w:spacing w:before="0" w:after="0" w:line="240" w:lineRule="auto"/>
        <w:jc w:val="center"/>
        <w:rPr>
          <w:b/>
          <w:i/>
          <w:sz w:val="30"/>
          <w:szCs w:val="30"/>
        </w:rPr>
      </w:pPr>
      <w:r w:rsidRPr="00C91E09">
        <w:rPr>
          <w:b/>
          <w:i/>
          <w:sz w:val="30"/>
          <w:szCs w:val="30"/>
        </w:rPr>
        <w:t xml:space="preserve">Repair of RC Deck, Trestle and Fendering System at </w:t>
      </w:r>
    </w:p>
    <w:p w:rsidR="0044249B" w:rsidRDefault="00C91E09" w:rsidP="0044249B">
      <w:pPr>
        <w:spacing w:before="0" w:after="0" w:line="240" w:lineRule="auto"/>
        <w:jc w:val="center"/>
        <w:rPr>
          <w:b/>
          <w:i/>
          <w:sz w:val="30"/>
          <w:szCs w:val="30"/>
        </w:rPr>
      </w:pPr>
      <w:r w:rsidRPr="00C91E09">
        <w:rPr>
          <w:b/>
          <w:i/>
          <w:sz w:val="30"/>
          <w:szCs w:val="30"/>
        </w:rPr>
        <w:t>Port of San Jose, Antique</w:t>
      </w:r>
    </w:p>
    <w:p w:rsidR="00C91E09" w:rsidRPr="0044249B" w:rsidRDefault="00C91E09" w:rsidP="0044249B">
      <w:pPr>
        <w:spacing w:before="0" w:after="0" w:line="240" w:lineRule="auto"/>
        <w:jc w:val="center"/>
        <w:rPr>
          <w:b/>
          <w:i/>
        </w:rPr>
      </w:pPr>
    </w:p>
    <w:p w:rsidR="0044249B" w:rsidRPr="005572AF" w:rsidRDefault="0044249B" w:rsidP="0044249B">
      <w:pPr>
        <w:numPr>
          <w:ilvl w:val="0"/>
          <w:numId w:val="2"/>
        </w:numPr>
        <w:spacing w:before="0" w:line="240" w:lineRule="auto"/>
        <w:ind w:left="720" w:hanging="720"/>
        <w:rPr>
          <w:spacing w:val="-2"/>
        </w:rPr>
      </w:pPr>
      <w:r w:rsidRPr="00286A7C">
        <w:rPr>
          <w:spacing w:val="-2"/>
        </w:rPr>
        <w:t xml:space="preserve">The </w:t>
      </w:r>
      <w:r>
        <w:rPr>
          <w:i/>
          <w:spacing w:val="-2"/>
        </w:rPr>
        <w:t>Philippine Ports Authority, PMO-Panay/</w:t>
      </w:r>
      <w:proofErr w:type="spellStart"/>
      <w:r>
        <w:rPr>
          <w:i/>
          <w:spacing w:val="-2"/>
        </w:rPr>
        <w:t>Guimaras</w:t>
      </w:r>
      <w:proofErr w:type="spellEnd"/>
      <w:r w:rsidRPr="00286A7C">
        <w:rPr>
          <w:spacing w:val="-2"/>
        </w:rPr>
        <w:t xml:space="preserve">, through the </w:t>
      </w:r>
      <w:r>
        <w:rPr>
          <w:i/>
          <w:spacing w:val="-2"/>
        </w:rPr>
        <w:t>PPA Corporate Fund (R/M 2017)</w:t>
      </w:r>
      <w:r w:rsidRPr="00286A7C">
        <w:rPr>
          <w:spacing w:val="-2"/>
        </w:rPr>
        <w:t xml:space="preserve"> intends to apply the sum of </w:t>
      </w:r>
      <w:r w:rsidR="000A1D4F">
        <w:rPr>
          <w:b/>
          <w:i/>
          <w:spacing w:val="-2"/>
        </w:rPr>
        <w:t>Twenty-Eight Million, Three Hundred Twenty-Eight Thousand, One Hundred Eleven Pesos and 62/100</w:t>
      </w:r>
      <w:r>
        <w:rPr>
          <w:b/>
          <w:i/>
          <w:spacing w:val="-2"/>
        </w:rPr>
        <w:t xml:space="preserve"> (P</w:t>
      </w:r>
      <w:r w:rsidR="000A1D4F">
        <w:rPr>
          <w:b/>
          <w:i/>
          <w:spacing w:val="-2"/>
        </w:rPr>
        <w:t>28, 328,111.62</w:t>
      </w:r>
      <w:r w:rsidRPr="005572AF">
        <w:rPr>
          <w:b/>
          <w:i/>
          <w:spacing w:val="-2"/>
        </w:rPr>
        <w:t>)</w:t>
      </w:r>
      <w:r w:rsidRPr="00B91CD5">
        <w:rPr>
          <w:spacing w:val="-2"/>
        </w:rPr>
        <w:t xml:space="preserve"> being the Approved Budget for the Contract (ABC) to payments under the contract for </w:t>
      </w:r>
      <w:r w:rsidRPr="005572AF">
        <w:rPr>
          <w:b/>
          <w:spacing w:val="-2"/>
        </w:rPr>
        <w:t>“</w:t>
      </w:r>
      <w:r w:rsidR="00521B3A" w:rsidRPr="00521B3A">
        <w:rPr>
          <w:b/>
          <w:i/>
          <w:spacing w:val="-2"/>
        </w:rPr>
        <w:t>Repair of RC Deck, Trestle and Fendering System at Port of San Jose, Antique</w:t>
      </w:r>
      <w:r w:rsidRPr="005572AF">
        <w:rPr>
          <w:b/>
          <w:i/>
          <w:spacing w:val="-2"/>
        </w:rPr>
        <w:t>” (A17</w:t>
      </w:r>
      <w:r w:rsidR="000A1D4F">
        <w:rPr>
          <w:b/>
          <w:i/>
          <w:spacing w:val="-2"/>
        </w:rPr>
        <w:t>02</w:t>
      </w:r>
      <w:r w:rsidRPr="005572AF">
        <w:rPr>
          <w:b/>
          <w:i/>
          <w:spacing w:val="-2"/>
        </w:rPr>
        <w:t>03).</w:t>
      </w:r>
      <w:r>
        <w:rPr>
          <w:b/>
          <w:i/>
          <w:color w:val="FF0000"/>
          <w:spacing w:val="-2"/>
        </w:rPr>
        <w:t xml:space="preserve"> </w:t>
      </w:r>
      <w:r w:rsidRPr="005572AF">
        <w:rPr>
          <w:b/>
          <w:i/>
          <w:spacing w:val="-2"/>
        </w:rPr>
        <w:t xml:space="preserve"> </w:t>
      </w:r>
      <w:r w:rsidRPr="005572AF">
        <w:rPr>
          <w:spacing w:val="-2"/>
        </w:rPr>
        <w:t>Bids received in excess of the ABC shall be automatically rejected at bid opening.</w:t>
      </w:r>
    </w:p>
    <w:p w:rsidR="0044249B" w:rsidRDefault="0044249B" w:rsidP="0044249B">
      <w:pPr>
        <w:spacing w:before="0" w:after="0" w:line="240" w:lineRule="auto"/>
        <w:ind w:left="720"/>
        <w:rPr>
          <w:spacing w:val="-2"/>
        </w:rPr>
      </w:pPr>
      <w:r w:rsidRPr="00286A7C">
        <w:rPr>
          <w:spacing w:val="-2"/>
        </w:rPr>
        <w:t xml:space="preserve">The </w:t>
      </w:r>
      <w:r>
        <w:rPr>
          <w:i/>
          <w:spacing w:val="-2"/>
        </w:rPr>
        <w:t>Philippine Ports Authority, PMO-Panay/</w:t>
      </w:r>
      <w:proofErr w:type="spellStart"/>
      <w:r>
        <w:rPr>
          <w:i/>
          <w:spacing w:val="-2"/>
        </w:rPr>
        <w:t>Guimaras</w:t>
      </w:r>
      <w:proofErr w:type="spellEnd"/>
      <w:r w:rsidRPr="00286A7C">
        <w:rPr>
          <w:spacing w:val="-2"/>
        </w:rPr>
        <w:t xml:space="preserve"> now invites bids for:</w:t>
      </w:r>
    </w:p>
    <w:p w:rsidR="0044249B" w:rsidRDefault="0044249B" w:rsidP="0044249B">
      <w:pPr>
        <w:spacing w:before="0" w:after="0" w:line="240" w:lineRule="auto"/>
        <w:ind w:left="720"/>
        <w:rPr>
          <w:spacing w:val="-2"/>
        </w:rPr>
      </w:pPr>
    </w:p>
    <w:tbl>
      <w:tblPr>
        <w:tblW w:w="8622" w:type="dxa"/>
        <w:tblInd w:w="918" w:type="dxa"/>
        <w:tblLook w:val="04A0"/>
      </w:tblPr>
      <w:tblGrid>
        <w:gridCol w:w="8622"/>
      </w:tblGrid>
      <w:tr w:rsidR="00763039" w:rsidRPr="00763039" w:rsidTr="00763039">
        <w:trPr>
          <w:trHeight w:val="293"/>
        </w:trPr>
        <w:tc>
          <w:tcPr>
            <w:tcW w:w="8622" w:type="dxa"/>
            <w:vMerge w:val="restart"/>
            <w:shd w:val="clear" w:color="000000" w:fill="FFFFFF"/>
            <w:vAlign w:val="center"/>
            <w:hideMark/>
          </w:tcPr>
          <w:p w:rsidR="00763039" w:rsidRPr="00763039" w:rsidRDefault="00763039" w:rsidP="00763039">
            <w:pPr>
              <w:pStyle w:val="ListParagraph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before="0" w:after="0" w:line="240" w:lineRule="auto"/>
              <w:ind w:left="522" w:hanging="180"/>
              <w:jc w:val="left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  <w:r w:rsidRPr="00763039">
              <w:rPr>
                <w:rFonts w:ascii="Arial" w:hAnsi="Arial" w:cs="Arial"/>
                <w:i/>
                <w:sz w:val="18"/>
                <w:szCs w:val="18"/>
              </w:rPr>
              <w:t xml:space="preserve">General Expenses </w:t>
            </w:r>
            <w:proofErr w:type="gramStart"/>
            <w:r w:rsidRPr="00763039">
              <w:rPr>
                <w:rFonts w:ascii="Arial" w:hAnsi="Arial" w:cs="Arial"/>
                <w:i/>
                <w:sz w:val="18"/>
                <w:szCs w:val="18"/>
              </w:rPr>
              <w:t>includes</w:t>
            </w:r>
            <w:proofErr w:type="gramEnd"/>
            <w:r w:rsidRPr="00763039">
              <w:rPr>
                <w:rFonts w:ascii="Arial" w:hAnsi="Arial" w:cs="Arial"/>
                <w:i/>
                <w:sz w:val="18"/>
                <w:szCs w:val="18"/>
              </w:rPr>
              <w:t xml:space="preserve"> pre-con survey, </w:t>
            </w:r>
            <w:proofErr w:type="spellStart"/>
            <w:r w:rsidRPr="00763039">
              <w:rPr>
                <w:rFonts w:ascii="Arial" w:hAnsi="Arial" w:cs="Arial"/>
                <w:i/>
                <w:sz w:val="18"/>
                <w:szCs w:val="18"/>
              </w:rPr>
              <w:t>signages</w:t>
            </w:r>
            <w:proofErr w:type="spellEnd"/>
            <w:r w:rsidRPr="00763039">
              <w:rPr>
                <w:rFonts w:ascii="Arial" w:hAnsi="Arial" w:cs="Arial"/>
                <w:i/>
                <w:sz w:val="18"/>
                <w:szCs w:val="18"/>
              </w:rPr>
              <w:t xml:space="preserve"> and provision of temp. facilities </w:t>
            </w:r>
          </w:p>
        </w:tc>
      </w:tr>
      <w:tr w:rsidR="00763039" w:rsidRPr="00763039" w:rsidTr="00763039">
        <w:trPr>
          <w:trHeight w:val="293"/>
        </w:trPr>
        <w:tc>
          <w:tcPr>
            <w:tcW w:w="8622" w:type="dxa"/>
            <w:vMerge w:val="restart"/>
            <w:shd w:val="clear" w:color="000000" w:fill="FFFFFF"/>
            <w:vAlign w:val="center"/>
            <w:hideMark/>
          </w:tcPr>
          <w:p w:rsidR="00763039" w:rsidRPr="00763039" w:rsidRDefault="00763039" w:rsidP="00763039">
            <w:pPr>
              <w:pStyle w:val="ListParagraph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before="0" w:after="0" w:line="240" w:lineRule="auto"/>
              <w:ind w:left="522" w:hanging="180"/>
              <w:jc w:val="left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  <w:r w:rsidRPr="00763039">
              <w:rPr>
                <w:rFonts w:ascii="Arial" w:hAnsi="Arial" w:cs="Arial"/>
                <w:i/>
                <w:sz w:val="18"/>
                <w:szCs w:val="18"/>
              </w:rPr>
              <w:t xml:space="preserve">Demolition/removal of </w:t>
            </w:r>
            <w:proofErr w:type="spellStart"/>
            <w:proofErr w:type="gramStart"/>
            <w:r w:rsidRPr="00763039">
              <w:rPr>
                <w:rFonts w:ascii="Arial" w:hAnsi="Arial" w:cs="Arial"/>
                <w:i/>
                <w:sz w:val="18"/>
                <w:szCs w:val="18"/>
              </w:rPr>
              <w:t>rc</w:t>
            </w:r>
            <w:proofErr w:type="spellEnd"/>
            <w:proofErr w:type="gramEnd"/>
            <w:r w:rsidRPr="00763039">
              <w:rPr>
                <w:rFonts w:ascii="Arial" w:hAnsi="Arial" w:cs="Arial"/>
                <w:i/>
                <w:sz w:val="18"/>
                <w:szCs w:val="18"/>
              </w:rPr>
              <w:t xml:space="preserve"> deck, curtain wall, mooring block and beam.</w:t>
            </w:r>
          </w:p>
        </w:tc>
      </w:tr>
      <w:tr w:rsidR="00763039" w:rsidRPr="00763039" w:rsidTr="00763039">
        <w:trPr>
          <w:trHeight w:val="293"/>
        </w:trPr>
        <w:tc>
          <w:tcPr>
            <w:tcW w:w="8622" w:type="dxa"/>
            <w:vMerge w:val="restart"/>
            <w:shd w:val="clear" w:color="000000" w:fill="FFFFFF"/>
            <w:vAlign w:val="center"/>
            <w:hideMark/>
          </w:tcPr>
          <w:p w:rsidR="00763039" w:rsidRPr="00763039" w:rsidRDefault="00763039" w:rsidP="00763039">
            <w:pPr>
              <w:pStyle w:val="ListParagraph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before="0" w:after="0" w:line="240" w:lineRule="auto"/>
              <w:ind w:left="522" w:hanging="180"/>
              <w:jc w:val="left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  <w:r w:rsidRPr="00763039">
              <w:rPr>
                <w:rFonts w:ascii="Arial" w:hAnsi="Arial" w:cs="Arial"/>
                <w:i/>
                <w:sz w:val="18"/>
                <w:szCs w:val="18"/>
              </w:rPr>
              <w:t>Pile Jacketing</w:t>
            </w:r>
          </w:p>
        </w:tc>
      </w:tr>
      <w:tr w:rsidR="00763039" w:rsidRPr="00763039" w:rsidTr="00763039">
        <w:trPr>
          <w:trHeight w:val="293"/>
        </w:trPr>
        <w:tc>
          <w:tcPr>
            <w:tcW w:w="8622" w:type="dxa"/>
            <w:vMerge w:val="restart"/>
            <w:shd w:val="clear" w:color="000000" w:fill="FFFFFF"/>
            <w:vAlign w:val="center"/>
            <w:hideMark/>
          </w:tcPr>
          <w:p w:rsidR="00763039" w:rsidRPr="00763039" w:rsidRDefault="00763039" w:rsidP="00763039">
            <w:pPr>
              <w:pStyle w:val="ListParagraph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before="0" w:after="0" w:line="240" w:lineRule="auto"/>
              <w:ind w:left="522" w:hanging="180"/>
              <w:jc w:val="left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  <w:r w:rsidRPr="00763039">
              <w:rPr>
                <w:rFonts w:ascii="Arial" w:hAnsi="Arial" w:cs="Arial"/>
                <w:i/>
                <w:sz w:val="18"/>
                <w:szCs w:val="18"/>
              </w:rPr>
              <w:t>Chipping of existing RC piles up to required elevation</w:t>
            </w:r>
          </w:p>
        </w:tc>
      </w:tr>
      <w:tr w:rsidR="00763039" w:rsidRPr="00763039" w:rsidTr="00763039">
        <w:trPr>
          <w:trHeight w:val="293"/>
        </w:trPr>
        <w:tc>
          <w:tcPr>
            <w:tcW w:w="8622" w:type="dxa"/>
            <w:vMerge w:val="restart"/>
            <w:shd w:val="clear" w:color="000000" w:fill="FFFFFF"/>
            <w:vAlign w:val="center"/>
            <w:hideMark/>
          </w:tcPr>
          <w:p w:rsidR="00763039" w:rsidRPr="00763039" w:rsidRDefault="00763039" w:rsidP="00763039">
            <w:pPr>
              <w:pStyle w:val="ListParagraph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before="0" w:after="0" w:line="240" w:lineRule="auto"/>
              <w:ind w:left="522" w:hanging="180"/>
              <w:jc w:val="left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763039">
              <w:rPr>
                <w:rFonts w:ascii="Arial" w:hAnsi="Arial" w:cs="Arial"/>
                <w:i/>
                <w:sz w:val="18"/>
                <w:szCs w:val="18"/>
              </w:rPr>
              <w:t>Supply</w:t>
            </w:r>
            <w:proofErr w:type="gramStart"/>
            <w:r w:rsidRPr="00763039">
              <w:rPr>
                <w:rFonts w:ascii="Arial" w:hAnsi="Arial" w:cs="Arial"/>
                <w:i/>
                <w:sz w:val="18"/>
                <w:szCs w:val="18"/>
              </w:rPr>
              <w:t>,deliver</w:t>
            </w:r>
            <w:proofErr w:type="spellEnd"/>
            <w:proofErr w:type="gramEnd"/>
            <w:r w:rsidRPr="00763039">
              <w:rPr>
                <w:rFonts w:ascii="Arial" w:hAnsi="Arial" w:cs="Arial"/>
                <w:i/>
                <w:sz w:val="18"/>
                <w:szCs w:val="18"/>
              </w:rPr>
              <w:t xml:space="preserve"> and place 3,500 psi concrete pile jacket including forms for built-up and pile jacket.</w:t>
            </w:r>
          </w:p>
        </w:tc>
      </w:tr>
      <w:tr w:rsidR="00763039" w:rsidRPr="00763039" w:rsidTr="00763039">
        <w:trPr>
          <w:trHeight w:val="293"/>
        </w:trPr>
        <w:tc>
          <w:tcPr>
            <w:tcW w:w="8622" w:type="dxa"/>
            <w:vMerge w:val="restart"/>
            <w:shd w:val="clear" w:color="000000" w:fill="FFFFFF"/>
            <w:vAlign w:val="center"/>
            <w:hideMark/>
          </w:tcPr>
          <w:p w:rsidR="00763039" w:rsidRPr="00763039" w:rsidRDefault="00763039" w:rsidP="00763039">
            <w:pPr>
              <w:pStyle w:val="ListParagraph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before="0" w:after="0" w:line="240" w:lineRule="auto"/>
              <w:ind w:left="522" w:hanging="180"/>
              <w:jc w:val="left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763039">
              <w:rPr>
                <w:rFonts w:ascii="Arial" w:hAnsi="Arial" w:cs="Arial"/>
                <w:i/>
                <w:sz w:val="18"/>
                <w:szCs w:val="18"/>
              </w:rPr>
              <w:t>Supply</w:t>
            </w:r>
            <w:proofErr w:type="gramStart"/>
            <w:r w:rsidRPr="00763039">
              <w:rPr>
                <w:rFonts w:ascii="Arial" w:hAnsi="Arial" w:cs="Arial"/>
                <w:i/>
                <w:sz w:val="18"/>
                <w:szCs w:val="18"/>
              </w:rPr>
              <w:t>,deliver</w:t>
            </w:r>
            <w:proofErr w:type="spellEnd"/>
            <w:proofErr w:type="gramEnd"/>
            <w:r w:rsidRPr="00763039">
              <w:rPr>
                <w:rFonts w:ascii="Arial" w:hAnsi="Arial" w:cs="Arial"/>
                <w:i/>
                <w:sz w:val="18"/>
                <w:szCs w:val="18"/>
              </w:rPr>
              <w:t xml:space="preserve"> and place reinforcement for built-up and pile jacket.</w:t>
            </w:r>
          </w:p>
        </w:tc>
      </w:tr>
      <w:tr w:rsidR="00763039" w:rsidRPr="00763039" w:rsidTr="00763039">
        <w:trPr>
          <w:trHeight w:val="293"/>
        </w:trPr>
        <w:tc>
          <w:tcPr>
            <w:tcW w:w="8622" w:type="dxa"/>
            <w:vMerge w:val="restart"/>
            <w:shd w:val="clear" w:color="000000" w:fill="FFFFFF"/>
            <w:vAlign w:val="center"/>
            <w:hideMark/>
          </w:tcPr>
          <w:p w:rsidR="00763039" w:rsidRPr="00763039" w:rsidRDefault="00763039" w:rsidP="00763039">
            <w:pPr>
              <w:pStyle w:val="ListParagraph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before="0" w:after="0" w:line="240" w:lineRule="auto"/>
              <w:ind w:left="522" w:hanging="180"/>
              <w:jc w:val="left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  <w:r w:rsidRPr="00763039">
              <w:rPr>
                <w:rFonts w:ascii="Arial" w:hAnsi="Arial" w:cs="Arial"/>
                <w:i/>
                <w:sz w:val="18"/>
                <w:szCs w:val="18"/>
              </w:rPr>
              <w:t>Construction of RC Deck</w:t>
            </w:r>
          </w:p>
        </w:tc>
      </w:tr>
      <w:tr w:rsidR="00763039" w:rsidRPr="00763039" w:rsidTr="00763039">
        <w:trPr>
          <w:trHeight w:val="293"/>
        </w:trPr>
        <w:tc>
          <w:tcPr>
            <w:tcW w:w="8622" w:type="dxa"/>
            <w:vMerge w:val="restart"/>
            <w:shd w:val="clear" w:color="000000" w:fill="FFFFFF"/>
            <w:vAlign w:val="center"/>
            <w:hideMark/>
          </w:tcPr>
          <w:p w:rsidR="00763039" w:rsidRPr="00763039" w:rsidRDefault="00763039" w:rsidP="00763039">
            <w:pPr>
              <w:pStyle w:val="ListParagraph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before="0" w:after="0" w:line="240" w:lineRule="auto"/>
              <w:ind w:left="522" w:hanging="180"/>
              <w:jc w:val="left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  <w:r w:rsidRPr="00763039">
              <w:rPr>
                <w:rFonts w:ascii="Arial" w:hAnsi="Arial" w:cs="Arial"/>
                <w:i/>
                <w:sz w:val="18"/>
                <w:szCs w:val="18"/>
              </w:rPr>
              <w:t xml:space="preserve">Supply and place 4,000 psi for RC Deck and </w:t>
            </w:r>
            <w:proofErr w:type="spellStart"/>
            <w:proofErr w:type="gramStart"/>
            <w:r w:rsidRPr="00763039">
              <w:rPr>
                <w:rFonts w:ascii="Arial" w:hAnsi="Arial" w:cs="Arial"/>
                <w:i/>
                <w:sz w:val="18"/>
                <w:szCs w:val="18"/>
              </w:rPr>
              <w:t>rc</w:t>
            </w:r>
            <w:proofErr w:type="spellEnd"/>
            <w:proofErr w:type="gramEnd"/>
            <w:r w:rsidRPr="00763039">
              <w:rPr>
                <w:rFonts w:ascii="Arial" w:hAnsi="Arial" w:cs="Arial"/>
                <w:i/>
                <w:sz w:val="18"/>
                <w:szCs w:val="18"/>
              </w:rPr>
              <w:t xml:space="preserve"> beam.</w:t>
            </w:r>
          </w:p>
        </w:tc>
      </w:tr>
      <w:tr w:rsidR="00763039" w:rsidRPr="00763039" w:rsidTr="00763039">
        <w:trPr>
          <w:trHeight w:val="293"/>
        </w:trPr>
        <w:tc>
          <w:tcPr>
            <w:tcW w:w="8622" w:type="dxa"/>
            <w:vMerge w:val="restart"/>
            <w:shd w:val="clear" w:color="000000" w:fill="FFFFFF"/>
            <w:vAlign w:val="center"/>
            <w:hideMark/>
          </w:tcPr>
          <w:p w:rsidR="00763039" w:rsidRPr="00763039" w:rsidRDefault="00763039" w:rsidP="00763039">
            <w:pPr>
              <w:pStyle w:val="ListParagraph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before="0" w:after="0" w:line="240" w:lineRule="auto"/>
              <w:ind w:left="522" w:hanging="180"/>
              <w:jc w:val="left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  <w:r w:rsidRPr="00763039">
              <w:rPr>
                <w:rFonts w:ascii="Arial" w:hAnsi="Arial" w:cs="Arial"/>
                <w:i/>
                <w:sz w:val="18"/>
                <w:szCs w:val="18"/>
              </w:rPr>
              <w:t>Steel Reinforcements for Item 5.10</w:t>
            </w:r>
          </w:p>
        </w:tc>
      </w:tr>
      <w:tr w:rsidR="00763039" w:rsidRPr="00763039" w:rsidTr="00763039">
        <w:trPr>
          <w:trHeight w:val="293"/>
        </w:trPr>
        <w:tc>
          <w:tcPr>
            <w:tcW w:w="8622" w:type="dxa"/>
            <w:vMerge w:val="restart"/>
            <w:shd w:val="clear" w:color="000000" w:fill="FFFFFF"/>
            <w:vAlign w:val="center"/>
            <w:hideMark/>
          </w:tcPr>
          <w:p w:rsidR="00763039" w:rsidRPr="00763039" w:rsidRDefault="00763039" w:rsidP="00763039">
            <w:pPr>
              <w:pStyle w:val="ListParagraph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before="0" w:after="0" w:line="240" w:lineRule="auto"/>
              <w:ind w:left="522" w:hanging="180"/>
              <w:jc w:val="left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  <w:r w:rsidRPr="00763039">
              <w:rPr>
                <w:rFonts w:ascii="Arial" w:hAnsi="Arial" w:cs="Arial"/>
                <w:i/>
                <w:sz w:val="18"/>
                <w:szCs w:val="18"/>
              </w:rPr>
              <w:t>Supply and install hot-dipped galvanized 100mm x 100mm x 10mm angle bar for construction and expansion joints including dowel bars</w:t>
            </w:r>
          </w:p>
        </w:tc>
      </w:tr>
      <w:tr w:rsidR="00763039" w:rsidRPr="00763039" w:rsidTr="00763039">
        <w:trPr>
          <w:trHeight w:val="293"/>
        </w:trPr>
        <w:tc>
          <w:tcPr>
            <w:tcW w:w="8622" w:type="dxa"/>
            <w:vMerge w:val="restart"/>
            <w:shd w:val="clear" w:color="000000" w:fill="FFFFFF"/>
            <w:vAlign w:val="center"/>
            <w:hideMark/>
          </w:tcPr>
          <w:p w:rsidR="00763039" w:rsidRPr="00763039" w:rsidRDefault="00763039" w:rsidP="00763039">
            <w:pPr>
              <w:pStyle w:val="ListParagraph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before="0" w:after="0" w:line="240" w:lineRule="auto"/>
              <w:ind w:left="522" w:hanging="180"/>
              <w:jc w:val="left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  <w:r w:rsidRPr="00763039">
              <w:rPr>
                <w:rFonts w:ascii="Arial" w:hAnsi="Arial" w:cs="Arial"/>
                <w:i/>
                <w:sz w:val="18"/>
                <w:szCs w:val="18"/>
              </w:rPr>
              <w:t>Provision of Covered Walkway</w:t>
            </w:r>
          </w:p>
        </w:tc>
      </w:tr>
      <w:tr w:rsidR="00763039" w:rsidRPr="00763039" w:rsidTr="00763039">
        <w:trPr>
          <w:trHeight w:val="293"/>
        </w:trPr>
        <w:tc>
          <w:tcPr>
            <w:tcW w:w="8622" w:type="dxa"/>
            <w:vMerge w:val="restart"/>
            <w:shd w:val="clear" w:color="000000" w:fill="FFFFFF"/>
            <w:vAlign w:val="center"/>
            <w:hideMark/>
          </w:tcPr>
          <w:p w:rsidR="00763039" w:rsidRPr="00763039" w:rsidRDefault="00763039" w:rsidP="00763039">
            <w:pPr>
              <w:pStyle w:val="ListParagraph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before="0" w:after="0" w:line="240" w:lineRule="auto"/>
              <w:ind w:left="522" w:hanging="180"/>
              <w:jc w:val="left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  <w:r w:rsidRPr="00763039">
              <w:rPr>
                <w:rFonts w:ascii="Arial" w:hAnsi="Arial" w:cs="Arial"/>
                <w:i/>
                <w:sz w:val="18"/>
                <w:szCs w:val="18"/>
              </w:rPr>
              <w:t xml:space="preserve">Demolition/removal of </w:t>
            </w:r>
            <w:proofErr w:type="spellStart"/>
            <w:r w:rsidRPr="00763039">
              <w:rPr>
                <w:rFonts w:ascii="Arial" w:hAnsi="Arial" w:cs="Arial"/>
                <w:i/>
                <w:sz w:val="18"/>
                <w:szCs w:val="18"/>
              </w:rPr>
              <w:t>rc</w:t>
            </w:r>
            <w:proofErr w:type="spellEnd"/>
            <w:r w:rsidRPr="00763039">
              <w:rPr>
                <w:rFonts w:ascii="Arial" w:hAnsi="Arial" w:cs="Arial"/>
                <w:i/>
                <w:sz w:val="18"/>
                <w:szCs w:val="18"/>
              </w:rPr>
              <w:t xml:space="preserve"> walkway, washed and chipping of portion of pavement for retaining wall as shown in the plan</w:t>
            </w:r>
          </w:p>
        </w:tc>
      </w:tr>
      <w:tr w:rsidR="00763039" w:rsidRPr="00763039" w:rsidTr="00763039">
        <w:trPr>
          <w:trHeight w:val="293"/>
        </w:trPr>
        <w:tc>
          <w:tcPr>
            <w:tcW w:w="8622" w:type="dxa"/>
            <w:vMerge w:val="restart"/>
            <w:shd w:val="clear" w:color="000000" w:fill="FFFFFF"/>
            <w:vAlign w:val="center"/>
            <w:hideMark/>
          </w:tcPr>
          <w:p w:rsidR="00763039" w:rsidRPr="00763039" w:rsidRDefault="00763039" w:rsidP="00763039">
            <w:pPr>
              <w:pStyle w:val="ListParagraph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before="0" w:after="0" w:line="240" w:lineRule="auto"/>
              <w:ind w:left="522" w:hanging="180"/>
              <w:jc w:val="left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  <w:r w:rsidRPr="00763039">
              <w:rPr>
                <w:rFonts w:ascii="Arial" w:hAnsi="Arial" w:cs="Arial"/>
                <w:i/>
                <w:sz w:val="18"/>
                <w:szCs w:val="18"/>
              </w:rPr>
              <w:t xml:space="preserve">Supply and place 4,000 psi for RC walkway deck and </w:t>
            </w:r>
            <w:proofErr w:type="spellStart"/>
            <w:proofErr w:type="gramStart"/>
            <w:r w:rsidRPr="00763039">
              <w:rPr>
                <w:rFonts w:ascii="Arial" w:hAnsi="Arial" w:cs="Arial"/>
                <w:i/>
                <w:sz w:val="18"/>
                <w:szCs w:val="18"/>
              </w:rPr>
              <w:t>rc</w:t>
            </w:r>
            <w:proofErr w:type="spellEnd"/>
            <w:proofErr w:type="gramEnd"/>
            <w:r w:rsidRPr="00763039">
              <w:rPr>
                <w:rFonts w:ascii="Arial" w:hAnsi="Arial" w:cs="Arial"/>
                <w:i/>
                <w:sz w:val="18"/>
                <w:szCs w:val="18"/>
              </w:rPr>
              <w:t xml:space="preserve"> beam.</w:t>
            </w:r>
          </w:p>
        </w:tc>
      </w:tr>
      <w:tr w:rsidR="00763039" w:rsidRPr="00763039" w:rsidTr="00763039">
        <w:trPr>
          <w:trHeight w:val="293"/>
        </w:trPr>
        <w:tc>
          <w:tcPr>
            <w:tcW w:w="8622" w:type="dxa"/>
            <w:vMerge w:val="restart"/>
            <w:shd w:val="clear" w:color="000000" w:fill="FFFFFF"/>
            <w:vAlign w:val="center"/>
            <w:hideMark/>
          </w:tcPr>
          <w:p w:rsidR="00763039" w:rsidRPr="00763039" w:rsidRDefault="00763039" w:rsidP="00763039">
            <w:pPr>
              <w:pStyle w:val="ListParagraph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before="0" w:after="0" w:line="240" w:lineRule="auto"/>
              <w:ind w:left="522" w:hanging="180"/>
              <w:jc w:val="left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763039">
              <w:rPr>
                <w:rFonts w:ascii="Arial" w:hAnsi="Arial" w:cs="Arial"/>
                <w:i/>
                <w:sz w:val="18"/>
                <w:szCs w:val="18"/>
              </w:rPr>
              <w:t>Supply,deliver</w:t>
            </w:r>
            <w:proofErr w:type="spellEnd"/>
            <w:r w:rsidRPr="00763039">
              <w:rPr>
                <w:rFonts w:ascii="Arial" w:hAnsi="Arial" w:cs="Arial"/>
                <w:i/>
                <w:sz w:val="18"/>
                <w:szCs w:val="18"/>
              </w:rPr>
              <w:t xml:space="preserve"> and install reinforcements for </w:t>
            </w:r>
            <w:proofErr w:type="spellStart"/>
            <w:r w:rsidRPr="00763039">
              <w:rPr>
                <w:rFonts w:ascii="Arial" w:hAnsi="Arial" w:cs="Arial"/>
                <w:i/>
                <w:sz w:val="18"/>
                <w:szCs w:val="18"/>
              </w:rPr>
              <w:t>rc</w:t>
            </w:r>
            <w:proofErr w:type="spellEnd"/>
            <w:r w:rsidRPr="00763039">
              <w:rPr>
                <w:rFonts w:ascii="Arial" w:hAnsi="Arial" w:cs="Arial"/>
                <w:i/>
                <w:sz w:val="18"/>
                <w:szCs w:val="18"/>
              </w:rPr>
              <w:t xml:space="preserve"> walkway deck and beam</w:t>
            </w:r>
          </w:p>
        </w:tc>
      </w:tr>
      <w:tr w:rsidR="00763039" w:rsidRPr="00763039" w:rsidTr="00763039">
        <w:trPr>
          <w:trHeight w:val="293"/>
        </w:trPr>
        <w:tc>
          <w:tcPr>
            <w:tcW w:w="8622" w:type="dxa"/>
            <w:vMerge w:val="restart"/>
            <w:shd w:val="clear" w:color="000000" w:fill="FFFFFF"/>
            <w:vAlign w:val="center"/>
            <w:hideMark/>
          </w:tcPr>
          <w:p w:rsidR="00763039" w:rsidRPr="00763039" w:rsidRDefault="00763039" w:rsidP="00763039">
            <w:pPr>
              <w:pStyle w:val="ListParagraph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before="0" w:after="0" w:line="240" w:lineRule="auto"/>
              <w:ind w:left="522" w:hanging="180"/>
              <w:jc w:val="left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  <w:r w:rsidRPr="00763039">
              <w:rPr>
                <w:rFonts w:ascii="Arial" w:hAnsi="Arial" w:cs="Arial"/>
                <w:i/>
                <w:sz w:val="18"/>
                <w:szCs w:val="18"/>
              </w:rPr>
              <w:t>Supply and place 3,000 psi PC Concrete for Covered Walkway</w:t>
            </w:r>
          </w:p>
        </w:tc>
      </w:tr>
      <w:tr w:rsidR="00763039" w:rsidRPr="00763039" w:rsidTr="00763039">
        <w:trPr>
          <w:trHeight w:val="293"/>
        </w:trPr>
        <w:tc>
          <w:tcPr>
            <w:tcW w:w="8622" w:type="dxa"/>
            <w:vMerge w:val="restart"/>
            <w:shd w:val="clear" w:color="000000" w:fill="FFFFFF"/>
            <w:vAlign w:val="center"/>
            <w:hideMark/>
          </w:tcPr>
          <w:p w:rsidR="00763039" w:rsidRPr="00763039" w:rsidRDefault="00763039" w:rsidP="00763039">
            <w:pPr>
              <w:pStyle w:val="ListParagraph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before="0" w:after="0" w:line="240" w:lineRule="auto"/>
              <w:ind w:left="522" w:hanging="180"/>
              <w:jc w:val="left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  <w:r w:rsidRPr="00763039">
              <w:rPr>
                <w:rFonts w:ascii="Arial" w:hAnsi="Arial" w:cs="Arial"/>
                <w:i/>
                <w:sz w:val="18"/>
                <w:szCs w:val="18"/>
              </w:rPr>
              <w:t>Plastering/Concrete Finishing Works for an average of 16 mm cement plaster and cement finishing</w:t>
            </w:r>
          </w:p>
        </w:tc>
      </w:tr>
      <w:tr w:rsidR="00763039" w:rsidRPr="00763039" w:rsidTr="00763039">
        <w:trPr>
          <w:trHeight w:val="293"/>
        </w:trPr>
        <w:tc>
          <w:tcPr>
            <w:tcW w:w="8622" w:type="dxa"/>
            <w:vMerge w:val="restart"/>
            <w:shd w:val="clear" w:color="000000" w:fill="FFFFFF"/>
            <w:vAlign w:val="center"/>
            <w:hideMark/>
          </w:tcPr>
          <w:p w:rsidR="00763039" w:rsidRPr="00763039" w:rsidRDefault="00763039" w:rsidP="00763039">
            <w:pPr>
              <w:pStyle w:val="ListParagraph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before="0" w:after="0" w:line="240" w:lineRule="auto"/>
              <w:ind w:left="522" w:hanging="180"/>
              <w:jc w:val="left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  <w:r w:rsidRPr="00763039">
              <w:rPr>
                <w:rFonts w:ascii="Arial" w:hAnsi="Arial" w:cs="Arial"/>
                <w:i/>
                <w:sz w:val="18"/>
                <w:szCs w:val="18"/>
              </w:rPr>
              <w:t xml:space="preserve">Supply and install steel reinforcement for Item 6.40 </w:t>
            </w:r>
          </w:p>
        </w:tc>
      </w:tr>
      <w:tr w:rsidR="00763039" w:rsidRPr="00763039" w:rsidTr="00763039">
        <w:trPr>
          <w:trHeight w:val="293"/>
        </w:trPr>
        <w:tc>
          <w:tcPr>
            <w:tcW w:w="8622" w:type="dxa"/>
            <w:vMerge w:val="restart"/>
            <w:shd w:val="clear" w:color="000000" w:fill="FFFFFF"/>
            <w:vAlign w:val="center"/>
            <w:hideMark/>
          </w:tcPr>
          <w:p w:rsidR="00763039" w:rsidRPr="00763039" w:rsidRDefault="00763039" w:rsidP="00763039">
            <w:pPr>
              <w:pStyle w:val="ListParagraph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before="0" w:after="0" w:line="240" w:lineRule="auto"/>
              <w:ind w:left="522" w:hanging="180"/>
              <w:jc w:val="left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  <w:r w:rsidRPr="00763039">
              <w:rPr>
                <w:rFonts w:ascii="Arial" w:hAnsi="Arial" w:cs="Arial"/>
                <w:i/>
                <w:sz w:val="18"/>
                <w:szCs w:val="18"/>
              </w:rPr>
              <w:t>Supply and install pre-cast RC Trellis as detailed in the plan</w:t>
            </w:r>
          </w:p>
        </w:tc>
      </w:tr>
      <w:tr w:rsidR="00763039" w:rsidRPr="00763039" w:rsidTr="00763039">
        <w:trPr>
          <w:trHeight w:val="293"/>
        </w:trPr>
        <w:tc>
          <w:tcPr>
            <w:tcW w:w="8622" w:type="dxa"/>
            <w:vMerge w:val="restart"/>
            <w:shd w:val="clear" w:color="000000" w:fill="FFFFFF"/>
            <w:vAlign w:val="center"/>
            <w:hideMark/>
          </w:tcPr>
          <w:p w:rsidR="00763039" w:rsidRPr="00763039" w:rsidRDefault="00763039" w:rsidP="00763039">
            <w:pPr>
              <w:pStyle w:val="ListParagraph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before="0" w:after="0" w:line="240" w:lineRule="auto"/>
              <w:ind w:left="522" w:hanging="180"/>
              <w:jc w:val="left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  <w:r w:rsidRPr="00763039">
              <w:rPr>
                <w:rFonts w:ascii="Arial" w:hAnsi="Arial" w:cs="Arial"/>
                <w:i/>
                <w:sz w:val="18"/>
                <w:szCs w:val="18"/>
              </w:rPr>
              <w:t>Supply and install roofing as detailed in the plan</w:t>
            </w:r>
          </w:p>
        </w:tc>
      </w:tr>
      <w:tr w:rsidR="00763039" w:rsidRPr="00763039" w:rsidTr="00763039">
        <w:trPr>
          <w:trHeight w:val="293"/>
        </w:trPr>
        <w:tc>
          <w:tcPr>
            <w:tcW w:w="8622" w:type="dxa"/>
            <w:vMerge w:val="restart"/>
            <w:shd w:val="clear" w:color="000000" w:fill="FFFFFF"/>
            <w:vAlign w:val="center"/>
            <w:hideMark/>
          </w:tcPr>
          <w:p w:rsidR="00763039" w:rsidRPr="00763039" w:rsidRDefault="00763039" w:rsidP="00763039">
            <w:pPr>
              <w:pStyle w:val="ListParagraph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before="0" w:after="0" w:line="240" w:lineRule="auto"/>
              <w:ind w:left="522" w:hanging="180"/>
              <w:jc w:val="left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  <w:r w:rsidRPr="00763039">
              <w:rPr>
                <w:rFonts w:ascii="Arial" w:hAnsi="Arial" w:cs="Arial"/>
                <w:i/>
                <w:sz w:val="18"/>
                <w:szCs w:val="18"/>
              </w:rPr>
              <w:t xml:space="preserve">Supply and place tile cladding and </w:t>
            </w:r>
            <w:proofErr w:type="spellStart"/>
            <w:r w:rsidRPr="00763039">
              <w:rPr>
                <w:rFonts w:ascii="Arial" w:hAnsi="Arial" w:cs="Arial"/>
                <w:i/>
                <w:sz w:val="18"/>
                <w:szCs w:val="18"/>
              </w:rPr>
              <w:t>moulding</w:t>
            </w:r>
            <w:proofErr w:type="spellEnd"/>
            <w:r w:rsidRPr="00763039">
              <w:rPr>
                <w:rFonts w:ascii="Arial" w:hAnsi="Arial" w:cs="Arial"/>
                <w:i/>
                <w:sz w:val="18"/>
                <w:szCs w:val="18"/>
              </w:rPr>
              <w:t xml:space="preserve"> at column pedestal </w:t>
            </w:r>
          </w:p>
        </w:tc>
      </w:tr>
      <w:tr w:rsidR="00763039" w:rsidRPr="00763039" w:rsidTr="00763039">
        <w:trPr>
          <w:trHeight w:val="293"/>
        </w:trPr>
        <w:tc>
          <w:tcPr>
            <w:tcW w:w="8622" w:type="dxa"/>
            <w:vMerge w:val="restart"/>
            <w:shd w:val="clear" w:color="000000" w:fill="FFFFFF"/>
            <w:vAlign w:val="center"/>
            <w:hideMark/>
          </w:tcPr>
          <w:p w:rsidR="00763039" w:rsidRPr="00763039" w:rsidRDefault="00763039" w:rsidP="00763039">
            <w:pPr>
              <w:pStyle w:val="ListParagraph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before="0" w:after="0" w:line="240" w:lineRule="auto"/>
              <w:ind w:left="522" w:hanging="180"/>
              <w:jc w:val="left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  <w:r w:rsidRPr="00763039">
              <w:rPr>
                <w:rFonts w:ascii="Arial" w:hAnsi="Arial" w:cs="Arial"/>
                <w:i/>
                <w:sz w:val="18"/>
                <w:szCs w:val="18"/>
              </w:rPr>
              <w:t xml:space="preserve">Supply and install GIP Railing alongside road as detailed in the </w:t>
            </w:r>
            <w:proofErr w:type="spellStart"/>
            <w:r w:rsidRPr="00763039">
              <w:rPr>
                <w:rFonts w:ascii="Arial" w:hAnsi="Arial" w:cs="Arial"/>
                <w:i/>
                <w:sz w:val="18"/>
                <w:szCs w:val="18"/>
              </w:rPr>
              <w:t>plancomplete</w:t>
            </w:r>
            <w:proofErr w:type="spellEnd"/>
            <w:r w:rsidRPr="00763039">
              <w:rPr>
                <w:rFonts w:ascii="Arial" w:hAnsi="Arial" w:cs="Arial"/>
                <w:i/>
                <w:sz w:val="18"/>
                <w:szCs w:val="18"/>
              </w:rPr>
              <w:t xml:space="preserve"> with epoxy primer and epoxy gray top coat paint</w:t>
            </w:r>
          </w:p>
        </w:tc>
      </w:tr>
      <w:tr w:rsidR="00763039" w:rsidRPr="00763039" w:rsidTr="00763039">
        <w:trPr>
          <w:trHeight w:val="293"/>
        </w:trPr>
        <w:tc>
          <w:tcPr>
            <w:tcW w:w="8622" w:type="dxa"/>
            <w:vMerge w:val="restart"/>
            <w:shd w:val="clear" w:color="000000" w:fill="FFFFFF"/>
            <w:vAlign w:val="center"/>
            <w:hideMark/>
          </w:tcPr>
          <w:p w:rsidR="00763039" w:rsidRPr="00763039" w:rsidRDefault="00763039" w:rsidP="00763039">
            <w:pPr>
              <w:pStyle w:val="ListParagraph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before="0" w:after="0" w:line="240" w:lineRule="auto"/>
              <w:ind w:left="522" w:hanging="180"/>
              <w:jc w:val="left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  <w:r w:rsidRPr="00763039">
              <w:rPr>
                <w:rFonts w:ascii="Arial" w:hAnsi="Arial" w:cs="Arial"/>
                <w:i/>
                <w:sz w:val="18"/>
                <w:szCs w:val="18"/>
              </w:rPr>
              <w:t>Painting Works for concrete surface and trellis</w:t>
            </w:r>
          </w:p>
        </w:tc>
      </w:tr>
      <w:tr w:rsidR="00763039" w:rsidRPr="00763039" w:rsidTr="00763039">
        <w:trPr>
          <w:trHeight w:val="293"/>
        </w:trPr>
        <w:tc>
          <w:tcPr>
            <w:tcW w:w="8622" w:type="dxa"/>
            <w:vMerge w:val="restart"/>
            <w:shd w:val="clear" w:color="000000" w:fill="FFFFFF"/>
            <w:vAlign w:val="center"/>
            <w:hideMark/>
          </w:tcPr>
          <w:p w:rsidR="00763039" w:rsidRPr="00763039" w:rsidRDefault="00763039" w:rsidP="00763039">
            <w:pPr>
              <w:pStyle w:val="ListParagraph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before="0" w:after="0" w:line="240" w:lineRule="auto"/>
              <w:ind w:left="522" w:hanging="180"/>
              <w:jc w:val="left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  <w:r w:rsidRPr="00763039">
              <w:rPr>
                <w:rFonts w:ascii="Arial" w:hAnsi="Arial" w:cs="Arial"/>
                <w:i/>
                <w:sz w:val="18"/>
                <w:szCs w:val="18"/>
              </w:rPr>
              <w:t>Mooring System</w:t>
            </w:r>
          </w:p>
        </w:tc>
      </w:tr>
      <w:tr w:rsidR="00763039" w:rsidRPr="00763039" w:rsidTr="00763039">
        <w:trPr>
          <w:trHeight w:val="293"/>
        </w:trPr>
        <w:tc>
          <w:tcPr>
            <w:tcW w:w="8622" w:type="dxa"/>
            <w:vMerge w:val="restart"/>
            <w:shd w:val="clear" w:color="000000" w:fill="FFFFFF"/>
            <w:vAlign w:val="center"/>
            <w:hideMark/>
          </w:tcPr>
          <w:p w:rsidR="00763039" w:rsidRPr="00763039" w:rsidRDefault="00763039" w:rsidP="00763039">
            <w:pPr>
              <w:pStyle w:val="ListParagraph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before="0" w:after="0" w:line="240" w:lineRule="auto"/>
              <w:ind w:left="522" w:hanging="180"/>
              <w:jc w:val="left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  <w:r w:rsidRPr="00763039">
              <w:rPr>
                <w:rFonts w:ascii="Arial" w:hAnsi="Arial" w:cs="Arial"/>
                <w:i/>
                <w:sz w:val="18"/>
                <w:szCs w:val="18"/>
              </w:rPr>
              <w:t>Supply and place 4,000 psi for Mooring Block</w:t>
            </w:r>
          </w:p>
        </w:tc>
      </w:tr>
      <w:tr w:rsidR="00763039" w:rsidRPr="00763039" w:rsidTr="00763039">
        <w:trPr>
          <w:trHeight w:val="293"/>
        </w:trPr>
        <w:tc>
          <w:tcPr>
            <w:tcW w:w="8622" w:type="dxa"/>
            <w:vMerge w:val="restart"/>
            <w:shd w:val="clear" w:color="000000" w:fill="FFFFFF"/>
            <w:vAlign w:val="center"/>
            <w:hideMark/>
          </w:tcPr>
          <w:p w:rsidR="00763039" w:rsidRPr="00763039" w:rsidRDefault="00763039" w:rsidP="00763039">
            <w:pPr>
              <w:pStyle w:val="ListParagraph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before="0" w:after="0" w:line="240" w:lineRule="auto"/>
              <w:ind w:left="522" w:hanging="180"/>
              <w:jc w:val="left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763039">
              <w:rPr>
                <w:rFonts w:ascii="Arial" w:hAnsi="Arial" w:cs="Arial"/>
                <w:i/>
                <w:sz w:val="18"/>
                <w:szCs w:val="18"/>
              </w:rPr>
              <w:t>Supply,deliver</w:t>
            </w:r>
            <w:proofErr w:type="spellEnd"/>
            <w:r w:rsidRPr="00763039">
              <w:rPr>
                <w:rFonts w:ascii="Arial" w:hAnsi="Arial" w:cs="Arial"/>
                <w:i/>
                <w:sz w:val="18"/>
                <w:szCs w:val="18"/>
              </w:rPr>
              <w:t xml:space="preserve"> and install reinforcements for mooring block </w:t>
            </w:r>
          </w:p>
        </w:tc>
      </w:tr>
      <w:tr w:rsidR="00763039" w:rsidRPr="00763039" w:rsidTr="00763039">
        <w:trPr>
          <w:trHeight w:val="293"/>
        </w:trPr>
        <w:tc>
          <w:tcPr>
            <w:tcW w:w="8622" w:type="dxa"/>
            <w:vMerge w:val="restart"/>
            <w:shd w:val="clear" w:color="000000" w:fill="FFFFFF"/>
            <w:vAlign w:val="center"/>
            <w:hideMark/>
          </w:tcPr>
          <w:p w:rsidR="00763039" w:rsidRPr="00763039" w:rsidRDefault="00763039" w:rsidP="00763039">
            <w:pPr>
              <w:pStyle w:val="ListParagraph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before="0" w:after="0" w:line="240" w:lineRule="auto"/>
              <w:ind w:left="522" w:hanging="180"/>
              <w:jc w:val="left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  <w:r w:rsidRPr="00763039">
              <w:rPr>
                <w:rFonts w:ascii="Arial" w:hAnsi="Arial" w:cs="Arial"/>
                <w:i/>
                <w:sz w:val="18"/>
                <w:szCs w:val="18"/>
              </w:rPr>
              <w:t xml:space="preserve">Supply, Deliver and Install to site T-Head, 50T mooring bollard </w:t>
            </w:r>
            <w:proofErr w:type="spellStart"/>
            <w:r w:rsidRPr="00763039">
              <w:rPr>
                <w:rFonts w:ascii="Arial" w:hAnsi="Arial" w:cs="Arial"/>
                <w:i/>
                <w:sz w:val="18"/>
                <w:szCs w:val="18"/>
              </w:rPr>
              <w:t>incg.accessories</w:t>
            </w:r>
            <w:proofErr w:type="spellEnd"/>
          </w:p>
        </w:tc>
      </w:tr>
      <w:tr w:rsidR="00763039" w:rsidRPr="00763039" w:rsidTr="00763039">
        <w:trPr>
          <w:trHeight w:val="293"/>
        </w:trPr>
        <w:tc>
          <w:tcPr>
            <w:tcW w:w="8622" w:type="dxa"/>
            <w:vMerge w:val="restart"/>
            <w:shd w:val="clear" w:color="000000" w:fill="FFFFFF"/>
            <w:vAlign w:val="center"/>
            <w:hideMark/>
          </w:tcPr>
          <w:p w:rsidR="00763039" w:rsidRPr="00763039" w:rsidRDefault="00763039" w:rsidP="00763039">
            <w:pPr>
              <w:pStyle w:val="ListParagraph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before="0" w:after="0" w:line="240" w:lineRule="auto"/>
              <w:ind w:left="522" w:hanging="180"/>
              <w:jc w:val="left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  <w:r w:rsidRPr="00763039">
              <w:rPr>
                <w:rFonts w:ascii="Arial" w:hAnsi="Arial" w:cs="Arial"/>
                <w:i/>
                <w:sz w:val="18"/>
                <w:szCs w:val="18"/>
              </w:rPr>
              <w:t>Fendering System</w:t>
            </w:r>
          </w:p>
        </w:tc>
      </w:tr>
      <w:tr w:rsidR="00763039" w:rsidRPr="00763039" w:rsidTr="00763039">
        <w:trPr>
          <w:trHeight w:val="293"/>
        </w:trPr>
        <w:tc>
          <w:tcPr>
            <w:tcW w:w="8622" w:type="dxa"/>
            <w:vMerge w:val="restart"/>
            <w:shd w:val="clear" w:color="000000" w:fill="FFFFFF"/>
            <w:vAlign w:val="center"/>
            <w:hideMark/>
          </w:tcPr>
          <w:p w:rsidR="00763039" w:rsidRPr="00763039" w:rsidRDefault="00763039" w:rsidP="00763039">
            <w:pPr>
              <w:pStyle w:val="ListParagraph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before="0" w:after="0" w:line="240" w:lineRule="auto"/>
              <w:ind w:left="522" w:hanging="180"/>
              <w:jc w:val="left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  <w:r w:rsidRPr="00763039">
              <w:rPr>
                <w:rFonts w:ascii="Arial" w:hAnsi="Arial" w:cs="Arial"/>
                <w:i/>
                <w:sz w:val="18"/>
                <w:szCs w:val="18"/>
              </w:rPr>
              <w:t>Performance Test of RDF</w:t>
            </w:r>
          </w:p>
        </w:tc>
      </w:tr>
      <w:tr w:rsidR="00763039" w:rsidRPr="00763039" w:rsidTr="00763039">
        <w:trPr>
          <w:trHeight w:val="293"/>
        </w:trPr>
        <w:tc>
          <w:tcPr>
            <w:tcW w:w="8622" w:type="dxa"/>
            <w:vMerge w:val="restart"/>
            <w:shd w:val="clear" w:color="000000" w:fill="FFFFFF"/>
            <w:vAlign w:val="center"/>
            <w:hideMark/>
          </w:tcPr>
          <w:p w:rsidR="00763039" w:rsidRPr="00763039" w:rsidRDefault="00763039" w:rsidP="00763039">
            <w:pPr>
              <w:pStyle w:val="ListParagraph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before="0" w:after="0" w:line="240" w:lineRule="auto"/>
              <w:ind w:left="522" w:hanging="180"/>
              <w:jc w:val="left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  <w:r w:rsidRPr="00763039">
              <w:rPr>
                <w:rFonts w:ascii="Arial" w:hAnsi="Arial" w:cs="Arial"/>
                <w:i/>
                <w:sz w:val="18"/>
                <w:szCs w:val="18"/>
              </w:rPr>
              <w:t>Supply and place 4,000 psi for RC Fender Block</w:t>
            </w:r>
          </w:p>
        </w:tc>
      </w:tr>
      <w:tr w:rsidR="00763039" w:rsidRPr="00763039" w:rsidTr="00763039">
        <w:trPr>
          <w:trHeight w:val="293"/>
        </w:trPr>
        <w:tc>
          <w:tcPr>
            <w:tcW w:w="8622" w:type="dxa"/>
            <w:vMerge w:val="restart"/>
            <w:shd w:val="clear" w:color="000000" w:fill="FFFFFF"/>
            <w:vAlign w:val="center"/>
            <w:hideMark/>
          </w:tcPr>
          <w:p w:rsidR="00763039" w:rsidRPr="00763039" w:rsidRDefault="00763039" w:rsidP="00763039">
            <w:pPr>
              <w:pStyle w:val="ListParagraph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before="0" w:after="0" w:line="240" w:lineRule="auto"/>
              <w:ind w:left="522" w:hanging="180"/>
              <w:jc w:val="left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  <w:r w:rsidRPr="00763039">
              <w:rPr>
                <w:rFonts w:ascii="Arial" w:hAnsi="Arial" w:cs="Arial"/>
                <w:i/>
                <w:sz w:val="18"/>
                <w:szCs w:val="18"/>
              </w:rPr>
              <w:t>Supply, Fabricate and Install of Steel Reinforcement for item 8.10</w:t>
            </w:r>
          </w:p>
        </w:tc>
      </w:tr>
      <w:tr w:rsidR="00763039" w:rsidRPr="00763039" w:rsidTr="00763039">
        <w:trPr>
          <w:trHeight w:val="293"/>
        </w:trPr>
        <w:tc>
          <w:tcPr>
            <w:tcW w:w="8622" w:type="dxa"/>
            <w:vMerge w:val="restart"/>
            <w:shd w:val="clear" w:color="000000" w:fill="FFFFFF"/>
            <w:vAlign w:val="center"/>
            <w:hideMark/>
          </w:tcPr>
          <w:p w:rsidR="00763039" w:rsidRPr="00763039" w:rsidRDefault="00763039" w:rsidP="00763039">
            <w:pPr>
              <w:pStyle w:val="ListParagraph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before="0" w:after="0" w:line="240" w:lineRule="auto"/>
              <w:ind w:left="522" w:hanging="180"/>
              <w:jc w:val="left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  <w:r w:rsidRPr="00763039">
              <w:rPr>
                <w:rFonts w:ascii="Arial" w:hAnsi="Arial" w:cs="Arial"/>
                <w:i/>
                <w:sz w:val="18"/>
                <w:szCs w:val="18"/>
              </w:rPr>
              <w:t>Supply and Deliver (600H x 2000L) HV-Type Rubber Dock Fenders.</w:t>
            </w:r>
          </w:p>
        </w:tc>
      </w:tr>
      <w:tr w:rsidR="00763039" w:rsidRPr="00763039" w:rsidTr="00763039">
        <w:trPr>
          <w:trHeight w:val="293"/>
        </w:trPr>
        <w:tc>
          <w:tcPr>
            <w:tcW w:w="8622" w:type="dxa"/>
            <w:vMerge w:val="restart"/>
            <w:shd w:val="clear" w:color="000000" w:fill="FFFFFF"/>
            <w:vAlign w:val="center"/>
            <w:hideMark/>
          </w:tcPr>
          <w:p w:rsidR="00763039" w:rsidRPr="00763039" w:rsidRDefault="00763039" w:rsidP="00763039">
            <w:pPr>
              <w:pStyle w:val="ListParagraph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before="0" w:after="0" w:line="240" w:lineRule="auto"/>
              <w:ind w:left="522" w:hanging="180"/>
              <w:jc w:val="left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  <w:r w:rsidRPr="00763039">
              <w:rPr>
                <w:rFonts w:ascii="Arial" w:hAnsi="Arial" w:cs="Arial"/>
                <w:i/>
                <w:sz w:val="18"/>
                <w:szCs w:val="18"/>
              </w:rPr>
              <w:t>Concrete Boring, preparation and placement of SS rod anchor on fender wall</w:t>
            </w:r>
          </w:p>
        </w:tc>
      </w:tr>
      <w:tr w:rsidR="00763039" w:rsidRPr="00763039" w:rsidTr="00763039">
        <w:trPr>
          <w:trHeight w:val="293"/>
        </w:trPr>
        <w:tc>
          <w:tcPr>
            <w:tcW w:w="8622" w:type="dxa"/>
            <w:shd w:val="clear" w:color="000000" w:fill="FFFFFF"/>
            <w:vAlign w:val="center"/>
            <w:hideMark/>
          </w:tcPr>
          <w:p w:rsidR="00763039" w:rsidRPr="00763039" w:rsidRDefault="00763039" w:rsidP="00763039">
            <w:pPr>
              <w:pStyle w:val="ListParagraph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before="0" w:after="0" w:line="240" w:lineRule="auto"/>
              <w:ind w:left="522" w:hanging="180"/>
              <w:jc w:val="left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  <w:r w:rsidRPr="00763039">
              <w:rPr>
                <w:rFonts w:ascii="Arial" w:hAnsi="Arial" w:cs="Arial"/>
                <w:i/>
                <w:sz w:val="18"/>
                <w:szCs w:val="18"/>
              </w:rPr>
              <w:t>Install Rubber Dock Fenders including accessories</w:t>
            </w:r>
          </w:p>
        </w:tc>
      </w:tr>
    </w:tbl>
    <w:p w:rsidR="0044249B" w:rsidRPr="00815F23" w:rsidRDefault="0044249B" w:rsidP="0044249B">
      <w:pPr>
        <w:spacing w:before="0" w:after="0" w:line="240" w:lineRule="auto"/>
        <w:ind w:left="1440"/>
        <w:rPr>
          <w:spacing w:val="-2"/>
        </w:rPr>
      </w:pPr>
    </w:p>
    <w:p w:rsidR="005B241B" w:rsidRPr="005B241B" w:rsidRDefault="0044249B" w:rsidP="005B241B">
      <w:pPr>
        <w:numPr>
          <w:ilvl w:val="0"/>
          <w:numId w:val="2"/>
        </w:numPr>
        <w:spacing w:before="0" w:line="240" w:lineRule="auto"/>
        <w:ind w:left="720" w:hanging="720"/>
        <w:rPr>
          <w:spacing w:val="-2"/>
        </w:rPr>
      </w:pPr>
      <w:r w:rsidRPr="005B241B">
        <w:rPr>
          <w:spacing w:val="-2"/>
        </w:rPr>
        <w:t xml:space="preserve">Completion of the Works is required </w:t>
      </w:r>
      <w:r w:rsidRPr="005B241B">
        <w:rPr>
          <w:i/>
          <w:spacing w:val="-2"/>
        </w:rPr>
        <w:t>3</w:t>
      </w:r>
      <w:r w:rsidR="00763039">
        <w:rPr>
          <w:i/>
          <w:spacing w:val="-2"/>
        </w:rPr>
        <w:t>75</w:t>
      </w:r>
      <w:r w:rsidRPr="005B241B">
        <w:rPr>
          <w:i/>
          <w:spacing w:val="-2"/>
        </w:rPr>
        <w:t xml:space="preserve"> Calendar Days from the effective date of the contract</w:t>
      </w:r>
      <w:r w:rsidRPr="005B241B">
        <w:rPr>
          <w:spacing w:val="-2"/>
        </w:rPr>
        <w:t xml:space="preserve">. Bidders should have completed a contract similar to the Project. The description of an eligible bidder is contained in the Bidding Documents, particularly, </w:t>
      </w:r>
      <w:r w:rsidR="0045348A" w:rsidRPr="005B241B">
        <w:rPr>
          <w:spacing w:val="-2"/>
        </w:rPr>
        <w:t xml:space="preserve">in </w:t>
      </w:r>
      <w:r w:rsidR="005B241B">
        <w:rPr>
          <w:spacing w:val="-2"/>
        </w:rPr>
        <w:t>Section II. Instructions to Bidders.</w:t>
      </w:r>
    </w:p>
    <w:p w:rsidR="0044249B" w:rsidRPr="005B241B" w:rsidRDefault="0044249B" w:rsidP="0044249B">
      <w:pPr>
        <w:numPr>
          <w:ilvl w:val="0"/>
          <w:numId w:val="2"/>
        </w:numPr>
        <w:spacing w:before="0" w:line="240" w:lineRule="auto"/>
        <w:ind w:left="720" w:hanging="720"/>
        <w:rPr>
          <w:spacing w:val="-2"/>
        </w:rPr>
      </w:pPr>
      <w:r w:rsidRPr="005B241B">
        <w:rPr>
          <w:spacing w:val="-2"/>
        </w:rPr>
        <w:lastRenderedPageBreak/>
        <w:t>Bidding will be conducted through open competitive bidding procedures using non-discretionary “pass/fail” criterion as specified in the 2016 Revised Implementing Rules and Regulations (IRR) of Republic Act 9184 (RA 9184), otherwise known as the “Government Procurement Reform Act.”</w:t>
      </w:r>
    </w:p>
    <w:p w:rsidR="0044249B" w:rsidRPr="00286A7C" w:rsidDel="001E1B4F" w:rsidRDefault="0044249B" w:rsidP="0044249B">
      <w:pPr>
        <w:spacing w:before="0" w:line="240" w:lineRule="auto"/>
        <w:ind w:left="720"/>
        <w:rPr>
          <w:spacing w:val="-2"/>
        </w:rPr>
      </w:pPr>
      <w:r w:rsidRPr="00286A7C">
        <w:rPr>
          <w:spacing w:val="-2"/>
        </w:rPr>
        <w:t>Bidding is restricted to Filipino citizens/sole proprietorships,</w:t>
      </w:r>
      <w:r>
        <w:rPr>
          <w:spacing w:val="-2"/>
        </w:rPr>
        <w:t xml:space="preserve"> cooperatives, and </w:t>
      </w:r>
      <w:r w:rsidRPr="00286A7C">
        <w:rPr>
          <w:spacing w:val="-2"/>
        </w:rPr>
        <w:t>partnerships or organizations with at least seventy five percent (75%) interest or outstanding capital stock belonging to citizens of the Philippines.</w:t>
      </w:r>
    </w:p>
    <w:p w:rsidR="0044249B" w:rsidRPr="00286A7C" w:rsidRDefault="0044249B" w:rsidP="0044249B">
      <w:pPr>
        <w:numPr>
          <w:ilvl w:val="0"/>
          <w:numId w:val="1"/>
        </w:numPr>
        <w:tabs>
          <w:tab w:val="clear" w:pos="720"/>
        </w:tabs>
        <w:spacing w:before="0" w:line="240" w:lineRule="auto"/>
        <w:ind w:hanging="720"/>
        <w:rPr>
          <w:spacing w:val="-2"/>
        </w:rPr>
      </w:pPr>
      <w:r w:rsidRPr="00286A7C">
        <w:rPr>
          <w:spacing w:val="-2"/>
        </w:rPr>
        <w:t xml:space="preserve">Interested bidders may obtain further information from </w:t>
      </w:r>
      <w:r>
        <w:rPr>
          <w:i/>
          <w:spacing w:val="-2"/>
        </w:rPr>
        <w:t xml:space="preserve">Engineering Services Division, Philippine Ports Authority, </w:t>
      </w:r>
      <w:proofErr w:type="gramStart"/>
      <w:r>
        <w:rPr>
          <w:i/>
          <w:spacing w:val="-2"/>
        </w:rPr>
        <w:t>PMO</w:t>
      </w:r>
      <w:proofErr w:type="gramEnd"/>
      <w:r>
        <w:rPr>
          <w:i/>
          <w:spacing w:val="-2"/>
        </w:rPr>
        <w:t>-Panay/</w:t>
      </w:r>
      <w:proofErr w:type="spellStart"/>
      <w:r>
        <w:rPr>
          <w:i/>
          <w:spacing w:val="-2"/>
        </w:rPr>
        <w:t>Guimaras</w:t>
      </w:r>
      <w:proofErr w:type="spellEnd"/>
      <w:r w:rsidRPr="00286A7C">
        <w:rPr>
          <w:spacing w:val="-2"/>
        </w:rPr>
        <w:t xml:space="preserve"> and inspect the Bidding Documents at the address given below from </w:t>
      </w:r>
      <w:r w:rsidRPr="00617698">
        <w:rPr>
          <w:b/>
          <w:i/>
          <w:spacing w:val="-2"/>
        </w:rPr>
        <w:t>8:00am to 5:00pm</w:t>
      </w:r>
      <w:r w:rsidRPr="00617698">
        <w:rPr>
          <w:b/>
          <w:spacing w:val="-2"/>
        </w:rPr>
        <w:t>.</w:t>
      </w:r>
    </w:p>
    <w:p w:rsidR="0044249B" w:rsidRPr="00C51F82" w:rsidRDefault="0044249B" w:rsidP="0044249B">
      <w:pPr>
        <w:numPr>
          <w:ilvl w:val="0"/>
          <w:numId w:val="1"/>
        </w:numPr>
        <w:tabs>
          <w:tab w:val="clear" w:pos="720"/>
        </w:tabs>
        <w:spacing w:before="0" w:line="240" w:lineRule="auto"/>
        <w:ind w:hanging="720"/>
        <w:rPr>
          <w:spacing w:val="-2"/>
        </w:rPr>
      </w:pPr>
      <w:r w:rsidRPr="00286A7C">
        <w:rPr>
          <w:spacing w:val="-2"/>
        </w:rPr>
        <w:t xml:space="preserve">A complete set of Bidding Documents may be </w:t>
      </w:r>
      <w:r>
        <w:rPr>
          <w:spacing w:val="-2"/>
        </w:rPr>
        <w:t>acquired</w:t>
      </w:r>
      <w:r w:rsidRPr="00286A7C">
        <w:rPr>
          <w:spacing w:val="-2"/>
        </w:rPr>
        <w:t xml:space="preserve"> by interested bidders </w:t>
      </w:r>
      <w:r>
        <w:rPr>
          <w:spacing w:val="-2"/>
        </w:rPr>
        <w:t xml:space="preserve">starting                </w:t>
      </w:r>
      <w:r w:rsidR="00763039">
        <w:rPr>
          <w:b/>
          <w:i/>
          <w:spacing w:val="-2"/>
        </w:rPr>
        <w:t>November 14</w:t>
      </w:r>
      <w:r w:rsidRPr="005572AF">
        <w:rPr>
          <w:b/>
          <w:i/>
          <w:spacing w:val="-2"/>
        </w:rPr>
        <w:t>, 2017</w:t>
      </w:r>
      <w:r>
        <w:rPr>
          <w:i/>
          <w:spacing w:val="-2"/>
        </w:rPr>
        <w:t xml:space="preserve"> </w:t>
      </w:r>
      <w:r w:rsidRPr="00286A7C">
        <w:rPr>
          <w:spacing w:val="-2"/>
        </w:rPr>
        <w:t xml:space="preserve">from the address below </w:t>
      </w:r>
      <w:r w:rsidRPr="00373B8C">
        <w:rPr>
          <w:i/>
          <w:spacing w:val="-2"/>
        </w:rPr>
        <w:t>and upon payment of the applicable fee for the Bidding Documents, pursuant to the latest Guidelines issued by the GPPB, in the amount of</w:t>
      </w:r>
      <w:r w:rsidRPr="00286A7C">
        <w:rPr>
          <w:spacing w:val="-2"/>
        </w:rPr>
        <w:t xml:space="preserve"> </w:t>
      </w:r>
      <w:r w:rsidRPr="00AF5596">
        <w:rPr>
          <w:b/>
          <w:i/>
          <w:spacing w:val="-2"/>
        </w:rPr>
        <w:t>Twenty</w:t>
      </w:r>
      <w:r w:rsidRPr="00C51F82">
        <w:rPr>
          <w:b/>
          <w:i/>
          <w:spacing w:val="-2"/>
        </w:rPr>
        <w:t xml:space="preserve"> </w:t>
      </w:r>
      <w:r w:rsidRPr="00202EDF">
        <w:rPr>
          <w:b/>
          <w:i/>
          <w:spacing w:val="-2"/>
        </w:rPr>
        <w:t>Five Thousand Pesos</w:t>
      </w:r>
      <w:r>
        <w:rPr>
          <w:spacing w:val="-2"/>
        </w:rPr>
        <w:t xml:space="preserve"> </w:t>
      </w:r>
      <w:r>
        <w:rPr>
          <w:b/>
          <w:i/>
          <w:spacing w:val="-2"/>
        </w:rPr>
        <w:t>(</w:t>
      </w:r>
      <w:r w:rsidRPr="00CE669C">
        <w:rPr>
          <w:b/>
          <w:i/>
          <w:spacing w:val="-2"/>
        </w:rPr>
        <w:t>P</w:t>
      </w:r>
      <w:r>
        <w:rPr>
          <w:b/>
          <w:i/>
          <w:spacing w:val="-2"/>
        </w:rPr>
        <w:t>2</w:t>
      </w:r>
      <w:r w:rsidRPr="00CE669C">
        <w:rPr>
          <w:b/>
          <w:i/>
          <w:spacing w:val="-2"/>
        </w:rPr>
        <w:t>5, 000.00</w:t>
      </w:r>
      <w:r>
        <w:rPr>
          <w:b/>
          <w:i/>
          <w:spacing w:val="-2"/>
        </w:rPr>
        <w:t xml:space="preserve">) </w:t>
      </w:r>
      <w:r w:rsidRPr="00C51F82">
        <w:rPr>
          <w:b/>
          <w:i/>
          <w:spacing w:val="-2"/>
        </w:rPr>
        <w:t>VAT</w:t>
      </w:r>
      <w:r>
        <w:rPr>
          <w:b/>
          <w:i/>
          <w:spacing w:val="-2"/>
        </w:rPr>
        <w:t xml:space="preserve"> Exclusive</w:t>
      </w:r>
      <w:r w:rsidRPr="00C51F82">
        <w:rPr>
          <w:b/>
          <w:i/>
          <w:spacing w:val="-2"/>
        </w:rPr>
        <w:t>.</w:t>
      </w:r>
      <w:r w:rsidR="00763039">
        <w:rPr>
          <w:b/>
          <w:i/>
          <w:spacing w:val="-2"/>
        </w:rPr>
        <w:t xml:space="preserve"> </w:t>
      </w:r>
    </w:p>
    <w:p w:rsidR="0044249B" w:rsidRPr="00286A7C" w:rsidRDefault="0044249B" w:rsidP="0044249B">
      <w:pPr>
        <w:spacing w:before="0" w:line="240" w:lineRule="auto"/>
        <w:ind w:left="720"/>
        <w:rPr>
          <w:spacing w:val="-2"/>
        </w:rPr>
      </w:pPr>
      <w:r w:rsidRPr="00286A7C">
        <w:rPr>
          <w:spacing w:val="-2"/>
        </w:rPr>
        <w:t>It</w:t>
      </w:r>
      <w:r w:rsidRPr="00286A7C">
        <w:rPr>
          <w:i/>
          <w:spacing w:val="-2"/>
        </w:rPr>
        <w:t xml:space="preserve"> </w:t>
      </w:r>
      <w:r w:rsidRPr="00373B8C">
        <w:rPr>
          <w:spacing w:val="-2"/>
        </w:rPr>
        <w:t>may also be downloaded</w:t>
      </w:r>
      <w:r w:rsidRPr="00286A7C">
        <w:rPr>
          <w:i/>
          <w:spacing w:val="-2"/>
        </w:rPr>
        <w:t xml:space="preserve"> </w:t>
      </w:r>
      <w:r w:rsidRPr="00286A7C">
        <w:rPr>
          <w:spacing w:val="-2"/>
        </w:rPr>
        <w:t>free of charge from the website of the Philippine Government Electronic Procurement System (</w:t>
      </w:r>
      <w:proofErr w:type="spellStart"/>
      <w:r w:rsidRPr="00286A7C">
        <w:rPr>
          <w:spacing w:val="-2"/>
        </w:rPr>
        <w:t>PhilGEPS</w:t>
      </w:r>
      <w:proofErr w:type="spellEnd"/>
      <w:r w:rsidRPr="00286A7C">
        <w:rPr>
          <w:spacing w:val="-2"/>
        </w:rPr>
        <w:t>) and the website of the Procuring Entity</w:t>
      </w:r>
      <w:r w:rsidRPr="00286A7C">
        <w:rPr>
          <w:i/>
          <w:spacing w:val="-2"/>
        </w:rPr>
        <w:t xml:space="preserve">, </w:t>
      </w:r>
      <w:r w:rsidRPr="00286A7C">
        <w:rPr>
          <w:spacing w:val="-2"/>
        </w:rPr>
        <w:t>provided that bidders shall pay the</w:t>
      </w:r>
      <w:r>
        <w:rPr>
          <w:spacing w:val="-2"/>
        </w:rPr>
        <w:t xml:space="preserve"> applicable</w:t>
      </w:r>
      <w:r w:rsidRPr="00286A7C">
        <w:rPr>
          <w:spacing w:val="-2"/>
        </w:rPr>
        <w:t xml:space="preserve"> fee for the Bidding Documents not later tha</w:t>
      </w:r>
      <w:r>
        <w:rPr>
          <w:spacing w:val="-2"/>
        </w:rPr>
        <w:t>n</w:t>
      </w:r>
      <w:r w:rsidRPr="00286A7C">
        <w:rPr>
          <w:spacing w:val="-2"/>
        </w:rPr>
        <w:t xml:space="preserve"> the submission of their bids.</w:t>
      </w:r>
    </w:p>
    <w:p w:rsidR="0044249B" w:rsidRPr="00286A7C" w:rsidRDefault="0044249B" w:rsidP="0044249B">
      <w:pPr>
        <w:numPr>
          <w:ilvl w:val="0"/>
          <w:numId w:val="1"/>
        </w:numPr>
        <w:spacing w:before="0" w:line="240" w:lineRule="auto"/>
        <w:ind w:hanging="630"/>
        <w:rPr>
          <w:spacing w:val="-2"/>
        </w:rPr>
      </w:pPr>
      <w:r w:rsidRPr="00286A7C">
        <w:rPr>
          <w:spacing w:val="-2"/>
        </w:rPr>
        <w:t xml:space="preserve">The </w:t>
      </w:r>
      <w:r>
        <w:rPr>
          <w:i/>
          <w:spacing w:val="-2"/>
        </w:rPr>
        <w:t>Philippine Ports Authority, PMO-Panay/</w:t>
      </w:r>
      <w:proofErr w:type="spellStart"/>
      <w:r>
        <w:rPr>
          <w:i/>
          <w:spacing w:val="-2"/>
        </w:rPr>
        <w:t>Guimaras</w:t>
      </w:r>
      <w:proofErr w:type="spellEnd"/>
      <w:r w:rsidRPr="00286A7C">
        <w:rPr>
          <w:i/>
          <w:spacing w:val="-2"/>
        </w:rPr>
        <w:t xml:space="preserve"> </w:t>
      </w:r>
      <w:r w:rsidRPr="00286A7C">
        <w:rPr>
          <w:spacing w:val="-2"/>
        </w:rPr>
        <w:t xml:space="preserve">will hold a Pre-Bid Conference on </w:t>
      </w:r>
      <w:r w:rsidR="00763039">
        <w:rPr>
          <w:b/>
          <w:i/>
          <w:spacing w:val="-2"/>
        </w:rPr>
        <w:t>November 20, 2017</w:t>
      </w:r>
      <w:r w:rsidRPr="0004556E">
        <w:rPr>
          <w:b/>
          <w:i/>
          <w:spacing w:val="-2"/>
        </w:rPr>
        <w:t>, 10:00 A.M</w:t>
      </w:r>
      <w:r>
        <w:rPr>
          <w:b/>
          <w:i/>
          <w:spacing w:val="-2"/>
        </w:rPr>
        <w:t xml:space="preserve"> </w:t>
      </w:r>
      <w:r w:rsidRPr="00286A7C">
        <w:rPr>
          <w:spacing w:val="-2"/>
        </w:rPr>
        <w:t xml:space="preserve">at </w:t>
      </w:r>
      <w:r>
        <w:rPr>
          <w:i/>
          <w:spacing w:val="-2"/>
        </w:rPr>
        <w:t xml:space="preserve">the </w:t>
      </w:r>
      <w:r w:rsidR="00763039">
        <w:rPr>
          <w:b/>
          <w:i/>
          <w:spacing w:val="-2"/>
        </w:rPr>
        <w:t>PPA Conference Room</w:t>
      </w:r>
      <w:r w:rsidRPr="001706E1">
        <w:rPr>
          <w:b/>
          <w:i/>
          <w:spacing w:val="-2"/>
        </w:rPr>
        <w:t xml:space="preserve">, </w:t>
      </w:r>
      <w:r w:rsidR="00763039">
        <w:rPr>
          <w:b/>
          <w:i/>
          <w:spacing w:val="-2"/>
        </w:rPr>
        <w:t>2</w:t>
      </w:r>
      <w:r w:rsidR="00763039" w:rsidRPr="00763039">
        <w:rPr>
          <w:b/>
          <w:i/>
          <w:spacing w:val="-2"/>
          <w:vertAlign w:val="superscript"/>
        </w:rPr>
        <w:t>nd</w:t>
      </w:r>
      <w:r w:rsidR="00763039">
        <w:rPr>
          <w:b/>
          <w:i/>
          <w:spacing w:val="-2"/>
        </w:rPr>
        <w:t xml:space="preserve"> </w:t>
      </w:r>
      <w:r w:rsidRPr="001706E1">
        <w:rPr>
          <w:b/>
          <w:i/>
          <w:spacing w:val="-2"/>
        </w:rPr>
        <w:t xml:space="preserve">Floor, </w:t>
      </w:r>
      <w:proofErr w:type="gramStart"/>
      <w:r w:rsidRPr="001706E1">
        <w:rPr>
          <w:b/>
          <w:i/>
          <w:spacing w:val="-2"/>
        </w:rPr>
        <w:t>Admin</w:t>
      </w:r>
      <w:proofErr w:type="gramEnd"/>
      <w:r w:rsidRPr="001706E1">
        <w:rPr>
          <w:b/>
          <w:i/>
          <w:spacing w:val="-2"/>
        </w:rPr>
        <w:t>. Bldg., ICPC, Iloilo City</w:t>
      </w:r>
      <w:r w:rsidRPr="00286A7C">
        <w:rPr>
          <w:i/>
          <w:spacing w:val="-2"/>
        </w:rPr>
        <w:t xml:space="preserve"> </w:t>
      </w:r>
      <w:r w:rsidRPr="00286A7C">
        <w:rPr>
          <w:spacing w:val="-2"/>
        </w:rPr>
        <w:t>which shall be</w:t>
      </w:r>
      <w:r w:rsidRPr="00286A7C">
        <w:rPr>
          <w:i/>
          <w:spacing w:val="-2"/>
        </w:rPr>
        <w:t xml:space="preserve"> </w:t>
      </w:r>
      <w:r w:rsidRPr="00286A7C">
        <w:rPr>
          <w:spacing w:val="-2"/>
        </w:rPr>
        <w:t xml:space="preserve">open to </w:t>
      </w:r>
      <w:r>
        <w:rPr>
          <w:spacing w:val="-2"/>
        </w:rPr>
        <w:t>prospective bidders</w:t>
      </w:r>
      <w:r w:rsidRPr="00286A7C">
        <w:rPr>
          <w:spacing w:val="-2"/>
        </w:rPr>
        <w:t>.</w:t>
      </w:r>
      <w:r w:rsidRPr="00286A7C" w:rsidDel="00BF3965">
        <w:rPr>
          <w:spacing w:val="-2"/>
        </w:rPr>
        <w:t xml:space="preserve"> </w:t>
      </w:r>
    </w:p>
    <w:p w:rsidR="0044249B" w:rsidRPr="00286A7C" w:rsidRDefault="0044249B" w:rsidP="0044249B">
      <w:pPr>
        <w:numPr>
          <w:ilvl w:val="0"/>
          <w:numId w:val="1"/>
        </w:numPr>
        <w:tabs>
          <w:tab w:val="clear" w:pos="720"/>
        </w:tabs>
        <w:spacing w:before="0" w:line="240" w:lineRule="auto"/>
        <w:ind w:hanging="720"/>
        <w:rPr>
          <w:spacing w:val="-2"/>
        </w:rPr>
      </w:pPr>
      <w:r w:rsidRPr="00286A7C">
        <w:rPr>
          <w:spacing w:val="-2"/>
        </w:rPr>
        <w:t xml:space="preserve">Bids must be </w:t>
      </w:r>
      <w:r>
        <w:rPr>
          <w:spacing w:val="-2"/>
        </w:rPr>
        <w:t xml:space="preserve">duly received by the BAC Secretariat at </w:t>
      </w:r>
      <w:r w:rsidRPr="00286A7C">
        <w:rPr>
          <w:spacing w:val="-2"/>
        </w:rPr>
        <w:t xml:space="preserve">the address below on or before </w:t>
      </w:r>
      <w:r w:rsidR="00763039">
        <w:rPr>
          <w:b/>
          <w:i/>
          <w:spacing w:val="-2"/>
        </w:rPr>
        <w:t xml:space="preserve">December 4, 2017, </w:t>
      </w:r>
      <w:r w:rsidR="00763039" w:rsidRPr="0004556E">
        <w:rPr>
          <w:b/>
          <w:i/>
          <w:spacing w:val="-2"/>
        </w:rPr>
        <w:t>0</w:t>
      </w:r>
      <w:r w:rsidR="00882238">
        <w:rPr>
          <w:b/>
          <w:i/>
          <w:spacing w:val="-2"/>
        </w:rPr>
        <w:t>8</w:t>
      </w:r>
      <w:r w:rsidR="00763039" w:rsidRPr="0004556E">
        <w:rPr>
          <w:b/>
          <w:i/>
          <w:spacing w:val="-2"/>
        </w:rPr>
        <w:t>:</w:t>
      </w:r>
      <w:r w:rsidR="00882238">
        <w:rPr>
          <w:b/>
          <w:i/>
          <w:spacing w:val="-2"/>
        </w:rPr>
        <w:t>3</w:t>
      </w:r>
      <w:r w:rsidR="00763039" w:rsidRPr="0004556E">
        <w:rPr>
          <w:b/>
          <w:i/>
          <w:spacing w:val="-2"/>
        </w:rPr>
        <w:t>0 A.M</w:t>
      </w:r>
      <w:r w:rsidR="00763039">
        <w:rPr>
          <w:b/>
          <w:i/>
          <w:spacing w:val="-2"/>
        </w:rPr>
        <w:t xml:space="preserve"> </w:t>
      </w:r>
      <w:r w:rsidR="00763039" w:rsidRPr="00286A7C">
        <w:rPr>
          <w:spacing w:val="-2"/>
        </w:rPr>
        <w:t xml:space="preserve">at </w:t>
      </w:r>
      <w:r w:rsidR="00763039">
        <w:rPr>
          <w:i/>
          <w:spacing w:val="-2"/>
        </w:rPr>
        <w:t xml:space="preserve">the </w:t>
      </w:r>
      <w:r w:rsidR="00763039">
        <w:rPr>
          <w:b/>
          <w:i/>
          <w:spacing w:val="-2"/>
        </w:rPr>
        <w:t>PPA Conference Room</w:t>
      </w:r>
      <w:r w:rsidR="00763039" w:rsidRPr="001706E1">
        <w:rPr>
          <w:b/>
          <w:i/>
          <w:spacing w:val="-2"/>
        </w:rPr>
        <w:t xml:space="preserve">, </w:t>
      </w:r>
      <w:r w:rsidR="00763039">
        <w:rPr>
          <w:b/>
          <w:i/>
          <w:spacing w:val="-2"/>
        </w:rPr>
        <w:t>2</w:t>
      </w:r>
      <w:r w:rsidR="00763039" w:rsidRPr="00763039">
        <w:rPr>
          <w:b/>
          <w:i/>
          <w:spacing w:val="-2"/>
          <w:vertAlign w:val="superscript"/>
        </w:rPr>
        <w:t>nd</w:t>
      </w:r>
      <w:r w:rsidR="00763039">
        <w:rPr>
          <w:b/>
          <w:i/>
          <w:spacing w:val="-2"/>
        </w:rPr>
        <w:t xml:space="preserve"> </w:t>
      </w:r>
      <w:r w:rsidR="00763039" w:rsidRPr="001706E1">
        <w:rPr>
          <w:b/>
          <w:i/>
          <w:spacing w:val="-2"/>
        </w:rPr>
        <w:t xml:space="preserve">Floor, </w:t>
      </w:r>
      <w:proofErr w:type="gramStart"/>
      <w:r w:rsidR="00763039" w:rsidRPr="001706E1">
        <w:rPr>
          <w:b/>
          <w:i/>
          <w:spacing w:val="-2"/>
        </w:rPr>
        <w:t>Admin</w:t>
      </w:r>
      <w:proofErr w:type="gramEnd"/>
      <w:r w:rsidR="00763039" w:rsidRPr="001706E1">
        <w:rPr>
          <w:b/>
          <w:i/>
          <w:spacing w:val="-2"/>
        </w:rPr>
        <w:t>. Bldg., ICPC, Iloilo City</w:t>
      </w:r>
      <w:r w:rsidRPr="00286A7C">
        <w:rPr>
          <w:i/>
          <w:spacing w:val="-2"/>
        </w:rPr>
        <w:t>.</w:t>
      </w:r>
      <w:r w:rsidRPr="00286A7C">
        <w:rPr>
          <w:spacing w:val="-2"/>
        </w:rPr>
        <w:t xml:space="preserve">  All bids must be accompanied by a bid security in any of the acceptable forms and in the amount stated in </w:t>
      </w:r>
      <w:r w:rsidRPr="00373B8C">
        <w:rPr>
          <w:b/>
          <w:spacing w:val="-2"/>
        </w:rPr>
        <w:t>ITB</w:t>
      </w:r>
      <w:r w:rsidRPr="00286A7C">
        <w:rPr>
          <w:spacing w:val="-2"/>
        </w:rPr>
        <w:t xml:space="preserve"> Clause </w:t>
      </w:r>
      <w:r w:rsidR="00763039">
        <w:rPr>
          <w:spacing w:val="-2"/>
        </w:rPr>
        <w:t>18.</w:t>
      </w:r>
    </w:p>
    <w:p w:rsidR="0044249B" w:rsidRPr="00286A7C" w:rsidRDefault="0044249B" w:rsidP="0044249B">
      <w:pPr>
        <w:spacing w:before="0" w:line="240" w:lineRule="auto"/>
        <w:ind w:left="720"/>
        <w:rPr>
          <w:spacing w:val="-2"/>
        </w:rPr>
      </w:pPr>
      <w:r>
        <w:rPr>
          <w:spacing w:val="-2"/>
        </w:rPr>
        <w:t xml:space="preserve">Bid opening shall be on </w:t>
      </w:r>
      <w:r w:rsidR="00763039">
        <w:rPr>
          <w:b/>
          <w:i/>
          <w:spacing w:val="-2"/>
        </w:rPr>
        <w:t xml:space="preserve">December 4, 2017 </w:t>
      </w:r>
      <w:r w:rsidRPr="0004556E">
        <w:rPr>
          <w:b/>
          <w:i/>
          <w:spacing w:val="-2"/>
        </w:rPr>
        <w:t xml:space="preserve">at </w:t>
      </w:r>
      <w:r w:rsidR="00763039">
        <w:rPr>
          <w:b/>
          <w:i/>
          <w:spacing w:val="-2"/>
        </w:rPr>
        <w:t>9</w:t>
      </w:r>
      <w:r w:rsidRPr="0004556E">
        <w:rPr>
          <w:b/>
          <w:i/>
          <w:spacing w:val="-2"/>
        </w:rPr>
        <w:t xml:space="preserve">:00 in </w:t>
      </w:r>
      <w:r w:rsidR="00763039" w:rsidRPr="0004556E">
        <w:rPr>
          <w:b/>
          <w:i/>
          <w:spacing w:val="-2"/>
        </w:rPr>
        <w:t xml:space="preserve">the </w:t>
      </w:r>
      <w:r w:rsidR="00763039">
        <w:rPr>
          <w:b/>
          <w:i/>
          <w:spacing w:val="-2"/>
        </w:rPr>
        <w:t xml:space="preserve">morning </w:t>
      </w:r>
      <w:r>
        <w:rPr>
          <w:spacing w:val="-2"/>
        </w:rPr>
        <w:t>at</w:t>
      </w:r>
      <w:r w:rsidRPr="00373B8C">
        <w:rPr>
          <w:i/>
          <w:spacing w:val="-2"/>
        </w:rPr>
        <w:t xml:space="preserve"> </w:t>
      </w:r>
      <w:r>
        <w:rPr>
          <w:i/>
          <w:spacing w:val="-2"/>
        </w:rPr>
        <w:t xml:space="preserve">the </w:t>
      </w:r>
      <w:r w:rsidR="00763039">
        <w:rPr>
          <w:b/>
          <w:i/>
          <w:spacing w:val="-2"/>
        </w:rPr>
        <w:t>PPA Conference Room</w:t>
      </w:r>
      <w:r w:rsidR="00763039" w:rsidRPr="001706E1">
        <w:rPr>
          <w:b/>
          <w:i/>
          <w:spacing w:val="-2"/>
        </w:rPr>
        <w:t xml:space="preserve">, </w:t>
      </w:r>
      <w:r w:rsidR="00763039">
        <w:rPr>
          <w:b/>
          <w:i/>
          <w:spacing w:val="-2"/>
        </w:rPr>
        <w:t>2</w:t>
      </w:r>
      <w:r w:rsidR="00763039" w:rsidRPr="00763039">
        <w:rPr>
          <w:b/>
          <w:i/>
          <w:spacing w:val="-2"/>
          <w:vertAlign w:val="superscript"/>
        </w:rPr>
        <w:t>nd</w:t>
      </w:r>
      <w:r w:rsidR="00763039">
        <w:rPr>
          <w:b/>
          <w:i/>
          <w:spacing w:val="-2"/>
        </w:rPr>
        <w:t xml:space="preserve"> </w:t>
      </w:r>
      <w:r w:rsidR="00763039" w:rsidRPr="001706E1">
        <w:rPr>
          <w:b/>
          <w:i/>
          <w:spacing w:val="-2"/>
        </w:rPr>
        <w:t xml:space="preserve">Floor, </w:t>
      </w:r>
      <w:proofErr w:type="gramStart"/>
      <w:r w:rsidR="00763039" w:rsidRPr="001706E1">
        <w:rPr>
          <w:b/>
          <w:i/>
          <w:spacing w:val="-2"/>
        </w:rPr>
        <w:t>Admin</w:t>
      </w:r>
      <w:proofErr w:type="gramEnd"/>
      <w:r w:rsidR="00763039" w:rsidRPr="001706E1">
        <w:rPr>
          <w:b/>
          <w:i/>
          <w:spacing w:val="-2"/>
        </w:rPr>
        <w:t xml:space="preserve">. </w:t>
      </w:r>
      <w:proofErr w:type="gramStart"/>
      <w:r w:rsidR="00763039" w:rsidRPr="001706E1">
        <w:rPr>
          <w:b/>
          <w:i/>
          <w:spacing w:val="-2"/>
        </w:rPr>
        <w:t xml:space="preserve">Bldg., ICPC, </w:t>
      </w:r>
      <w:r w:rsidR="00763039">
        <w:rPr>
          <w:b/>
          <w:i/>
          <w:spacing w:val="-2"/>
        </w:rPr>
        <w:t>Iloilo</w:t>
      </w:r>
      <w:r w:rsidR="00763039" w:rsidRPr="001706E1">
        <w:rPr>
          <w:b/>
          <w:i/>
          <w:spacing w:val="-2"/>
        </w:rPr>
        <w:t xml:space="preserve"> City</w:t>
      </w:r>
      <w:r w:rsidRPr="00373B8C">
        <w:rPr>
          <w:i/>
          <w:spacing w:val="-2"/>
        </w:rPr>
        <w:t>.</w:t>
      </w:r>
      <w:proofErr w:type="gramEnd"/>
      <w:r>
        <w:rPr>
          <w:i/>
          <w:spacing w:val="-2"/>
        </w:rPr>
        <w:t xml:space="preserve"> </w:t>
      </w:r>
      <w:r w:rsidRPr="00286A7C">
        <w:rPr>
          <w:spacing w:val="-2"/>
        </w:rPr>
        <w:t>Bids will be opened in the presence of the bidders’ representatives who choose to attend at the address below. Late bids shall not be accepted.</w:t>
      </w:r>
    </w:p>
    <w:p w:rsidR="0044249B" w:rsidRPr="00707235" w:rsidRDefault="0044249B" w:rsidP="00BA1BB1">
      <w:pPr>
        <w:widowControl w:val="0"/>
        <w:numPr>
          <w:ilvl w:val="0"/>
          <w:numId w:val="1"/>
        </w:numPr>
        <w:tabs>
          <w:tab w:val="left" w:pos="720"/>
        </w:tabs>
        <w:spacing w:before="0" w:after="0"/>
        <w:ind w:hanging="720"/>
      </w:pPr>
      <w:r w:rsidRPr="00C22B27">
        <w:t>Other necessary information:</w:t>
      </w:r>
    </w:p>
    <w:p w:rsidR="0044249B" w:rsidRPr="007C1F76" w:rsidRDefault="0044249B" w:rsidP="0044249B">
      <w:pPr>
        <w:widowControl w:val="0"/>
        <w:spacing w:before="0" w:after="0"/>
        <w:ind w:left="720"/>
        <w:rPr>
          <w:sz w:val="18"/>
        </w:rPr>
      </w:pPr>
      <w:r w:rsidRPr="00286A7C">
        <w:rPr>
          <w:i/>
          <w:spacing w:val="-2"/>
        </w:rPr>
        <w:t xml:space="preserve"> </w:t>
      </w:r>
    </w:p>
    <w:p w:rsidR="0044249B" w:rsidRDefault="0044249B" w:rsidP="0044249B">
      <w:pPr>
        <w:widowControl w:val="0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Required Equipments:</w:t>
      </w:r>
    </w:p>
    <w:p w:rsidR="00BA1BB1" w:rsidRDefault="00BA1BB1" w:rsidP="0044249B">
      <w:pPr>
        <w:widowControl w:val="0"/>
        <w:spacing w:before="0" w:after="0"/>
        <w:ind w:left="720"/>
        <w:rPr>
          <w:sz w:val="22"/>
          <w:szCs w:val="22"/>
        </w:rPr>
      </w:pPr>
    </w:p>
    <w:tbl>
      <w:tblPr>
        <w:tblW w:w="6783" w:type="dxa"/>
        <w:tblInd w:w="1515" w:type="dxa"/>
        <w:tblLook w:val="04A0"/>
      </w:tblPr>
      <w:tblGrid>
        <w:gridCol w:w="6783"/>
      </w:tblGrid>
      <w:tr w:rsidR="00E10CF8" w:rsidRPr="00E10CF8" w:rsidTr="00E10CF8">
        <w:trPr>
          <w:trHeight w:val="255"/>
        </w:trPr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F8" w:rsidRPr="00E10CF8" w:rsidRDefault="00E10CF8" w:rsidP="00E10CF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i/>
                <w:sz w:val="22"/>
                <w:szCs w:val="16"/>
              </w:rPr>
            </w:pPr>
            <w:r w:rsidRPr="00BA1BB1">
              <w:rPr>
                <w:i/>
                <w:sz w:val="22"/>
                <w:szCs w:val="16"/>
              </w:rPr>
              <w:t xml:space="preserve">2- </w:t>
            </w:r>
            <w:r w:rsidRPr="00E10CF8">
              <w:rPr>
                <w:i/>
                <w:sz w:val="22"/>
                <w:szCs w:val="16"/>
              </w:rPr>
              <w:t>Conc. mixer (1-bagger)</w:t>
            </w:r>
          </w:p>
        </w:tc>
      </w:tr>
      <w:tr w:rsidR="00E10CF8" w:rsidRPr="00E10CF8" w:rsidTr="00E10CF8">
        <w:trPr>
          <w:trHeight w:val="255"/>
        </w:trPr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F8" w:rsidRPr="00E10CF8" w:rsidRDefault="00E10CF8" w:rsidP="00E10CF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i/>
                <w:sz w:val="22"/>
                <w:szCs w:val="16"/>
              </w:rPr>
            </w:pPr>
            <w:r w:rsidRPr="00BA1BB1">
              <w:rPr>
                <w:i/>
                <w:sz w:val="22"/>
                <w:szCs w:val="16"/>
              </w:rPr>
              <w:t xml:space="preserve">2- </w:t>
            </w:r>
            <w:r w:rsidRPr="00E10CF8">
              <w:rPr>
                <w:i/>
                <w:sz w:val="22"/>
                <w:szCs w:val="16"/>
              </w:rPr>
              <w:t>Conc. vibrator (3.5 hp)</w:t>
            </w:r>
          </w:p>
        </w:tc>
      </w:tr>
      <w:tr w:rsidR="00E10CF8" w:rsidRPr="00E10CF8" w:rsidTr="00E10CF8">
        <w:trPr>
          <w:trHeight w:val="255"/>
        </w:trPr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F8" w:rsidRPr="00E10CF8" w:rsidRDefault="00E10CF8" w:rsidP="00E10CF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i/>
                <w:sz w:val="22"/>
                <w:szCs w:val="16"/>
              </w:rPr>
            </w:pPr>
            <w:r w:rsidRPr="00BA1BB1">
              <w:rPr>
                <w:i/>
                <w:sz w:val="22"/>
                <w:szCs w:val="16"/>
              </w:rPr>
              <w:t xml:space="preserve">1- </w:t>
            </w:r>
            <w:r w:rsidRPr="00E10CF8">
              <w:rPr>
                <w:i/>
                <w:sz w:val="22"/>
                <w:szCs w:val="16"/>
              </w:rPr>
              <w:t>Water truck (1,000 gal.)</w:t>
            </w:r>
          </w:p>
        </w:tc>
      </w:tr>
      <w:tr w:rsidR="00E10CF8" w:rsidRPr="00E10CF8" w:rsidTr="00E10CF8">
        <w:trPr>
          <w:trHeight w:val="255"/>
        </w:trPr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F8" w:rsidRPr="00E10CF8" w:rsidRDefault="00E10CF8" w:rsidP="00E10CF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i/>
                <w:sz w:val="22"/>
                <w:szCs w:val="16"/>
              </w:rPr>
            </w:pPr>
            <w:r w:rsidRPr="00BA1BB1">
              <w:rPr>
                <w:i/>
                <w:sz w:val="22"/>
                <w:szCs w:val="16"/>
              </w:rPr>
              <w:t xml:space="preserve">1- </w:t>
            </w:r>
            <w:r w:rsidRPr="00E10CF8">
              <w:rPr>
                <w:i/>
                <w:sz w:val="22"/>
                <w:szCs w:val="16"/>
              </w:rPr>
              <w:t>Stake Truck</w:t>
            </w:r>
          </w:p>
        </w:tc>
      </w:tr>
      <w:tr w:rsidR="00E10CF8" w:rsidRPr="00E10CF8" w:rsidTr="00E10CF8">
        <w:trPr>
          <w:trHeight w:val="255"/>
        </w:trPr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F8" w:rsidRPr="00E10CF8" w:rsidRDefault="00E10CF8" w:rsidP="00E10CF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i/>
                <w:sz w:val="22"/>
                <w:szCs w:val="16"/>
              </w:rPr>
            </w:pPr>
            <w:r w:rsidRPr="00BA1BB1">
              <w:rPr>
                <w:i/>
                <w:sz w:val="22"/>
                <w:szCs w:val="16"/>
              </w:rPr>
              <w:t>1-</w:t>
            </w:r>
            <w:r w:rsidRPr="00E10CF8">
              <w:rPr>
                <w:i/>
                <w:sz w:val="22"/>
                <w:szCs w:val="16"/>
              </w:rPr>
              <w:t xml:space="preserve">Bar cutter (electric, 25mm </w:t>
            </w:r>
            <w:proofErr w:type="spellStart"/>
            <w:r w:rsidRPr="00E10CF8">
              <w:rPr>
                <w:i/>
                <w:sz w:val="22"/>
                <w:szCs w:val="16"/>
              </w:rPr>
              <w:t>dia</w:t>
            </w:r>
            <w:proofErr w:type="spellEnd"/>
            <w:r w:rsidRPr="00E10CF8">
              <w:rPr>
                <w:i/>
                <w:sz w:val="22"/>
                <w:szCs w:val="16"/>
              </w:rPr>
              <w:t xml:space="preserve"> min.)</w:t>
            </w:r>
          </w:p>
        </w:tc>
      </w:tr>
      <w:tr w:rsidR="00E10CF8" w:rsidRPr="00E10CF8" w:rsidTr="00E10CF8">
        <w:trPr>
          <w:trHeight w:val="255"/>
        </w:trPr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F8" w:rsidRPr="00E10CF8" w:rsidRDefault="00E10CF8" w:rsidP="00E10CF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i/>
                <w:sz w:val="22"/>
                <w:szCs w:val="16"/>
              </w:rPr>
            </w:pPr>
            <w:r w:rsidRPr="00BA1BB1">
              <w:rPr>
                <w:i/>
                <w:sz w:val="22"/>
                <w:szCs w:val="16"/>
              </w:rPr>
              <w:t>2-</w:t>
            </w:r>
            <w:r w:rsidRPr="00E10CF8">
              <w:rPr>
                <w:i/>
                <w:sz w:val="22"/>
                <w:szCs w:val="16"/>
              </w:rPr>
              <w:t xml:space="preserve">Bar bender (electric, 25mm </w:t>
            </w:r>
            <w:proofErr w:type="spellStart"/>
            <w:r w:rsidRPr="00E10CF8">
              <w:rPr>
                <w:i/>
                <w:sz w:val="22"/>
                <w:szCs w:val="16"/>
              </w:rPr>
              <w:t>dia</w:t>
            </w:r>
            <w:proofErr w:type="spellEnd"/>
            <w:r w:rsidRPr="00E10CF8">
              <w:rPr>
                <w:i/>
                <w:sz w:val="22"/>
                <w:szCs w:val="16"/>
              </w:rPr>
              <w:t xml:space="preserve"> min.)</w:t>
            </w:r>
          </w:p>
        </w:tc>
      </w:tr>
      <w:tr w:rsidR="00E10CF8" w:rsidRPr="00E10CF8" w:rsidTr="00E10CF8">
        <w:trPr>
          <w:trHeight w:val="255"/>
        </w:trPr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F8" w:rsidRPr="00E10CF8" w:rsidRDefault="00E10CF8" w:rsidP="00E10CF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i/>
                <w:sz w:val="22"/>
                <w:szCs w:val="16"/>
              </w:rPr>
            </w:pPr>
            <w:r w:rsidRPr="00BA1BB1">
              <w:rPr>
                <w:i/>
                <w:sz w:val="22"/>
                <w:szCs w:val="16"/>
              </w:rPr>
              <w:t xml:space="preserve">1- </w:t>
            </w:r>
            <w:r w:rsidRPr="00E10CF8">
              <w:rPr>
                <w:i/>
                <w:sz w:val="22"/>
                <w:szCs w:val="16"/>
              </w:rPr>
              <w:t xml:space="preserve">Dump truck </w:t>
            </w:r>
            <w:proofErr w:type="gramStart"/>
            <w:r w:rsidRPr="00E10CF8">
              <w:rPr>
                <w:i/>
                <w:sz w:val="22"/>
                <w:szCs w:val="16"/>
              </w:rPr>
              <w:t>( 8</w:t>
            </w:r>
            <w:proofErr w:type="gramEnd"/>
            <w:r w:rsidRPr="00E10CF8">
              <w:rPr>
                <w:i/>
                <w:sz w:val="22"/>
                <w:szCs w:val="16"/>
              </w:rPr>
              <w:t xml:space="preserve"> </w:t>
            </w:r>
            <w:proofErr w:type="spellStart"/>
            <w:r w:rsidRPr="00E10CF8">
              <w:rPr>
                <w:i/>
                <w:sz w:val="22"/>
                <w:szCs w:val="16"/>
              </w:rPr>
              <w:t>cu.m</w:t>
            </w:r>
            <w:proofErr w:type="spellEnd"/>
            <w:r w:rsidRPr="00E10CF8">
              <w:rPr>
                <w:i/>
                <w:sz w:val="22"/>
                <w:szCs w:val="16"/>
              </w:rPr>
              <w:t>.)</w:t>
            </w:r>
          </w:p>
        </w:tc>
      </w:tr>
      <w:tr w:rsidR="00E10CF8" w:rsidRPr="00E10CF8" w:rsidTr="00E10CF8">
        <w:trPr>
          <w:trHeight w:val="285"/>
        </w:trPr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F8" w:rsidRPr="00E10CF8" w:rsidRDefault="00E10CF8" w:rsidP="00E10CF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i/>
                <w:sz w:val="22"/>
                <w:szCs w:val="16"/>
              </w:rPr>
            </w:pPr>
            <w:r w:rsidRPr="00BA1BB1">
              <w:rPr>
                <w:i/>
                <w:sz w:val="22"/>
                <w:szCs w:val="16"/>
              </w:rPr>
              <w:t>2-</w:t>
            </w:r>
            <w:r w:rsidRPr="00E10CF8">
              <w:rPr>
                <w:i/>
                <w:sz w:val="22"/>
                <w:szCs w:val="16"/>
              </w:rPr>
              <w:t>Oxy/Acetylene cutting outfit</w:t>
            </w:r>
          </w:p>
        </w:tc>
      </w:tr>
      <w:tr w:rsidR="00E10CF8" w:rsidRPr="00E10CF8" w:rsidTr="00E10CF8">
        <w:trPr>
          <w:trHeight w:val="255"/>
        </w:trPr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F8" w:rsidRPr="00E10CF8" w:rsidRDefault="00E10CF8" w:rsidP="00E10CF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i/>
                <w:sz w:val="22"/>
                <w:szCs w:val="16"/>
              </w:rPr>
            </w:pPr>
            <w:r w:rsidRPr="00BA1BB1">
              <w:rPr>
                <w:i/>
                <w:sz w:val="22"/>
                <w:szCs w:val="16"/>
              </w:rPr>
              <w:t>2-</w:t>
            </w:r>
            <w:r w:rsidRPr="00E10CF8">
              <w:rPr>
                <w:i/>
                <w:sz w:val="22"/>
                <w:szCs w:val="16"/>
              </w:rPr>
              <w:t>Welding machine</w:t>
            </w:r>
          </w:p>
        </w:tc>
      </w:tr>
      <w:tr w:rsidR="00E10CF8" w:rsidRPr="00E10CF8" w:rsidTr="00E10CF8">
        <w:trPr>
          <w:trHeight w:val="255"/>
        </w:trPr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F8" w:rsidRPr="00E10CF8" w:rsidRDefault="00E10CF8" w:rsidP="00E10CF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i/>
                <w:sz w:val="22"/>
                <w:szCs w:val="16"/>
              </w:rPr>
            </w:pPr>
            <w:r w:rsidRPr="00BA1BB1">
              <w:rPr>
                <w:i/>
                <w:sz w:val="22"/>
                <w:szCs w:val="16"/>
              </w:rPr>
              <w:t>1-</w:t>
            </w:r>
            <w:r w:rsidRPr="00E10CF8">
              <w:rPr>
                <w:i/>
                <w:sz w:val="22"/>
                <w:szCs w:val="16"/>
              </w:rPr>
              <w:t xml:space="preserve">Air compressor (250 </w:t>
            </w:r>
            <w:proofErr w:type="spellStart"/>
            <w:r w:rsidRPr="00E10CF8">
              <w:rPr>
                <w:i/>
                <w:sz w:val="22"/>
                <w:szCs w:val="16"/>
              </w:rPr>
              <w:t>cfm</w:t>
            </w:r>
            <w:proofErr w:type="spellEnd"/>
            <w:r w:rsidRPr="00E10CF8">
              <w:rPr>
                <w:i/>
                <w:sz w:val="22"/>
                <w:szCs w:val="16"/>
              </w:rPr>
              <w:t>)</w:t>
            </w:r>
          </w:p>
        </w:tc>
      </w:tr>
      <w:tr w:rsidR="00E10CF8" w:rsidRPr="00E10CF8" w:rsidTr="00E10CF8">
        <w:trPr>
          <w:trHeight w:val="255"/>
        </w:trPr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F8" w:rsidRPr="00E10CF8" w:rsidRDefault="00E10CF8" w:rsidP="00E10CF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i/>
                <w:sz w:val="22"/>
                <w:szCs w:val="16"/>
              </w:rPr>
            </w:pPr>
            <w:r w:rsidRPr="00BA1BB1">
              <w:rPr>
                <w:i/>
                <w:sz w:val="22"/>
                <w:szCs w:val="16"/>
              </w:rPr>
              <w:t>1-</w:t>
            </w:r>
            <w:r w:rsidRPr="00E10CF8">
              <w:rPr>
                <w:i/>
                <w:sz w:val="22"/>
                <w:szCs w:val="16"/>
              </w:rPr>
              <w:t xml:space="preserve">Jack hammer </w:t>
            </w:r>
          </w:p>
        </w:tc>
      </w:tr>
      <w:tr w:rsidR="00E10CF8" w:rsidRPr="00E10CF8" w:rsidTr="00E10CF8">
        <w:trPr>
          <w:trHeight w:val="255"/>
        </w:trPr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F8" w:rsidRPr="00E10CF8" w:rsidRDefault="00E10CF8" w:rsidP="00E10CF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i/>
                <w:sz w:val="22"/>
                <w:szCs w:val="16"/>
              </w:rPr>
            </w:pPr>
            <w:r w:rsidRPr="00BA1BB1">
              <w:rPr>
                <w:i/>
                <w:sz w:val="22"/>
                <w:szCs w:val="16"/>
              </w:rPr>
              <w:t>1-</w:t>
            </w:r>
            <w:r w:rsidRPr="00E10CF8">
              <w:rPr>
                <w:i/>
                <w:sz w:val="22"/>
                <w:szCs w:val="16"/>
              </w:rPr>
              <w:t>Concrete cutter</w:t>
            </w:r>
          </w:p>
        </w:tc>
      </w:tr>
      <w:tr w:rsidR="00E10CF8" w:rsidRPr="00E10CF8" w:rsidTr="00E10CF8">
        <w:trPr>
          <w:trHeight w:val="255"/>
        </w:trPr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F8" w:rsidRPr="00E10CF8" w:rsidRDefault="00E10CF8" w:rsidP="00E10CF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i/>
                <w:sz w:val="22"/>
                <w:szCs w:val="16"/>
              </w:rPr>
            </w:pPr>
            <w:r w:rsidRPr="00BA1BB1">
              <w:rPr>
                <w:i/>
                <w:sz w:val="22"/>
                <w:szCs w:val="16"/>
              </w:rPr>
              <w:t>1-</w:t>
            </w:r>
            <w:r w:rsidRPr="00E10CF8">
              <w:rPr>
                <w:i/>
                <w:sz w:val="22"/>
                <w:szCs w:val="16"/>
              </w:rPr>
              <w:t>Backhoe (0.40cu.m., 91hp)</w:t>
            </w:r>
          </w:p>
        </w:tc>
      </w:tr>
      <w:tr w:rsidR="00E10CF8" w:rsidRPr="00E10CF8" w:rsidTr="00E10CF8">
        <w:trPr>
          <w:trHeight w:val="255"/>
        </w:trPr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F8" w:rsidRPr="00E10CF8" w:rsidRDefault="00E10CF8" w:rsidP="00E10CF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i/>
                <w:sz w:val="22"/>
                <w:szCs w:val="16"/>
              </w:rPr>
            </w:pPr>
            <w:r w:rsidRPr="00BA1BB1">
              <w:rPr>
                <w:i/>
                <w:sz w:val="22"/>
                <w:szCs w:val="16"/>
              </w:rPr>
              <w:t>1-</w:t>
            </w:r>
            <w:r w:rsidRPr="00E10CF8">
              <w:rPr>
                <w:i/>
                <w:sz w:val="22"/>
                <w:szCs w:val="16"/>
              </w:rPr>
              <w:t>Telescopic Boom Truck, 2~5 tons</w:t>
            </w:r>
          </w:p>
        </w:tc>
      </w:tr>
      <w:tr w:rsidR="00E10CF8" w:rsidRPr="00E10CF8" w:rsidTr="00E10CF8">
        <w:trPr>
          <w:trHeight w:val="255"/>
        </w:trPr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F8" w:rsidRPr="00E10CF8" w:rsidRDefault="00E10CF8" w:rsidP="00E10CF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i/>
                <w:sz w:val="22"/>
                <w:szCs w:val="16"/>
              </w:rPr>
            </w:pPr>
            <w:r w:rsidRPr="00BA1BB1">
              <w:rPr>
                <w:i/>
                <w:sz w:val="22"/>
                <w:szCs w:val="16"/>
              </w:rPr>
              <w:t>2-</w:t>
            </w:r>
            <w:r w:rsidRPr="00E10CF8">
              <w:rPr>
                <w:i/>
                <w:sz w:val="22"/>
                <w:szCs w:val="16"/>
              </w:rPr>
              <w:t>Angle Grinder</w:t>
            </w:r>
          </w:p>
        </w:tc>
      </w:tr>
      <w:tr w:rsidR="00E10CF8" w:rsidRPr="00E10CF8" w:rsidTr="00E10CF8">
        <w:trPr>
          <w:trHeight w:val="255"/>
        </w:trPr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F8" w:rsidRPr="00E10CF8" w:rsidRDefault="00E10CF8" w:rsidP="00E10CF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i/>
                <w:sz w:val="22"/>
                <w:szCs w:val="16"/>
              </w:rPr>
            </w:pPr>
            <w:r w:rsidRPr="00BA1BB1">
              <w:rPr>
                <w:i/>
                <w:sz w:val="22"/>
                <w:szCs w:val="16"/>
              </w:rPr>
              <w:t>2-</w:t>
            </w:r>
            <w:r w:rsidRPr="00E10CF8">
              <w:rPr>
                <w:i/>
                <w:sz w:val="22"/>
                <w:szCs w:val="16"/>
              </w:rPr>
              <w:t>Steel Circular Saw</w:t>
            </w:r>
          </w:p>
        </w:tc>
      </w:tr>
      <w:tr w:rsidR="00E10CF8" w:rsidRPr="00E10CF8" w:rsidTr="00E10CF8">
        <w:trPr>
          <w:trHeight w:val="255"/>
        </w:trPr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F8" w:rsidRPr="00E10CF8" w:rsidRDefault="00E10CF8" w:rsidP="00E10CF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i/>
                <w:sz w:val="22"/>
                <w:szCs w:val="16"/>
              </w:rPr>
            </w:pPr>
            <w:r w:rsidRPr="00BA1BB1">
              <w:rPr>
                <w:i/>
                <w:sz w:val="22"/>
                <w:szCs w:val="16"/>
              </w:rPr>
              <w:t>3-</w:t>
            </w:r>
            <w:r w:rsidRPr="00E10CF8">
              <w:rPr>
                <w:i/>
                <w:sz w:val="22"/>
                <w:szCs w:val="16"/>
              </w:rPr>
              <w:t>Grinder/tile cutter</w:t>
            </w:r>
          </w:p>
        </w:tc>
      </w:tr>
      <w:tr w:rsidR="00E10CF8" w:rsidRPr="00E10CF8" w:rsidTr="00E10CF8">
        <w:trPr>
          <w:trHeight w:val="255"/>
        </w:trPr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F8" w:rsidRPr="00E10CF8" w:rsidRDefault="00E10CF8" w:rsidP="00E10CF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i/>
                <w:sz w:val="22"/>
                <w:szCs w:val="16"/>
              </w:rPr>
            </w:pPr>
            <w:r w:rsidRPr="00BA1BB1">
              <w:rPr>
                <w:i/>
                <w:sz w:val="22"/>
                <w:szCs w:val="16"/>
              </w:rPr>
              <w:t>2-</w:t>
            </w:r>
            <w:r w:rsidRPr="00E10CF8">
              <w:rPr>
                <w:i/>
                <w:sz w:val="22"/>
                <w:szCs w:val="16"/>
              </w:rPr>
              <w:t>Sander</w:t>
            </w:r>
          </w:p>
        </w:tc>
      </w:tr>
      <w:tr w:rsidR="00E10CF8" w:rsidRPr="00E10CF8" w:rsidTr="00E10CF8">
        <w:trPr>
          <w:trHeight w:val="255"/>
        </w:trPr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F8" w:rsidRPr="00E10CF8" w:rsidRDefault="00E10CF8" w:rsidP="00E10CF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i/>
                <w:sz w:val="22"/>
                <w:szCs w:val="16"/>
              </w:rPr>
            </w:pPr>
            <w:r w:rsidRPr="00BA1BB1">
              <w:rPr>
                <w:i/>
                <w:sz w:val="22"/>
                <w:szCs w:val="16"/>
              </w:rPr>
              <w:t>1-</w:t>
            </w:r>
            <w:r w:rsidRPr="00E10CF8">
              <w:rPr>
                <w:i/>
                <w:sz w:val="22"/>
                <w:szCs w:val="16"/>
              </w:rPr>
              <w:t>Hauling Truck(35T)</w:t>
            </w:r>
          </w:p>
        </w:tc>
      </w:tr>
      <w:tr w:rsidR="00E10CF8" w:rsidRPr="00E10CF8" w:rsidTr="00E10CF8">
        <w:trPr>
          <w:trHeight w:val="255"/>
        </w:trPr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F8" w:rsidRPr="00E10CF8" w:rsidRDefault="00E10CF8" w:rsidP="00E10CF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i/>
                <w:sz w:val="22"/>
                <w:szCs w:val="16"/>
              </w:rPr>
            </w:pPr>
            <w:r w:rsidRPr="00BA1BB1">
              <w:rPr>
                <w:i/>
                <w:sz w:val="22"/>
                <w:szCs w:val="16"/>
              </w:rPr>
              <w:lastRenderedPageBreak/>
              <w:t>1-</w:t>
            </w:r>
            <w:r w:rsidRPr="00E10CF8">
              <w:rPr>
                <w:i/>
                <w:sz w:val="22"/>
                <w:szCs w:val="16"/>
              </w:rPr>
              <w:t>Truck Mounted Crane, Telescopic Boom (11-15MT,160Hp)</w:t>
            </w:r>
          </w:p>
        </w:tc>
      </w:tr>
      <w:tr w:rsidR="00E10CF8" w:rsidRPr="00E10CF8" w:rsidTr="00E10CF8">
        <w:trPr>
          <w:trHeight w:val="255"/>
        </w:trPr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F8" w:rsidRPr="00E10CF8" w:rsidRDefault="00E10CF8" w:rsidP="00E10CF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i/>
                <w:sz w:val="22"/>
                <w:szCs w:val="16"/>
              </w:rPr>
            </w:pPr>
            <w:r w:rsidRPr="00BA1BB1">
              <w:rPr>
                <w:i/>
                <w:sz w:val="22"/>
                <w:szCs w:val="16"/>
              </w:rPr>
              <w:t>2-</w:t>
            </w:r>
            <w:r w:rsidRPr="00E10CF8">
              <w:rPr>
                <w:i/>
                <w:sz w:val="22"/>
                <w:szCs w:val="16"/>
              </w:rPr>
              <w:t>Concrete Coring machine</w:t>
            </w:r>
          </w:p>
        </w:tc>
      </w:tr>
      <w:tr w:rsidR="00E10CF8" w:rsidRPr="00E10CF8" w:rsidTr="00E10CF8">
        <w:trPr>
          <w:trHeight w:val="255"/>
        </w:trPr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F8" w:rsidRPr="00E10CF8" w:rsidRDefault="00E10CF8" w:rsidP="00EF7DCE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i/>
                <w:sz w:val="22"/>
                <w:szCs w:val="16"/>
              </w:rPr>
            </w:pPr>
            <w:r w:rsidRPr="00BA1BB1">
              <w:rPr>
                <w:i/>
                <w:sz w:val="22"/>
                <w:szCs w:val="16"/>
              </w:rPr>
              <w:t>1-</w:t>
            </w:r>
            <w:r w:rsidRPr="00E10CF8">
              <w:rPr>
                <w:i/>
                <w:sz w:val="22"/>
                <w:szCs w:val="16"/>
              </w:rPr>
              <w:t xml:space="preserve">Welding Generator (30KVA ) </w:t>
            </w:r>
          </w:p>
        </w:tc>
      </w:tr>
      <w:tr w:rsidR="00E10CF8" w:rsidRPr="00E10CF8" w:rsidTr="00E10CF8">
        <w:trPr>
          <w:trHeight w:val="255"/>
        </w:trPr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F8" w:rsidRPr="00E10CF8" w:rsidRDefault="00E10CF8" w:rsidP="00E10CF8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i/>
                <w:sz w:val="22"/>
                <w:szCs w:val="16"/>
              </w:rPr>
            </w:pPr>
            <w:r w:rsidRPr="00BA1BB1">
              <w:rPr>
                <w:i/>
                <w:sz w:val="22"/>
                <w:szCs w:val="16"/>
              </w:rPr>
              <w:t xml:space="preserve">1- </w:t>
            </w:r>
            <w:r w:rsidRPr="00E10CF8">
              <w:rPr>
                <w:i/>
                <w:sz w:val="22"/>
                <w:szCs w:val="16"/>
              </w:rPr>
              <w:t>Cargo Truck, 9-10MT,270 Hp</w:t>
            </w:r>
          </w:p>
        </w:tc>
      </w:tr>
    </w:tbl>
    <w:p w:rsidR="0044249B" w:rsidRDefault="0044249B" w:rsidP="0044249B">
      <w:pPr>
        <w:spacing w:before="0" w:after="0" w:line="240" w:lineRule="auto"/>
      </w:pPr>
    </w:p>
    <w:p w:rsidR="00E10CF8" w:rsidRDefault="0044249B" w:rsidP="0044249B">
      <w:pPr>
        <w:pStyle w:val="ListParagraph"/>
        <w:numPr>
          <w:ilvl w:val="0"/>
          <w:numId w:val="3"/>
        </w:numPr>
        <w:spacing w:before="0" w:line="240" w:lineRule="auto"/>
        <w:ind w:left="1080"/>
        <w:contextualSpacing/>
        <w:rPr>
          <w:i/>
        </w:rPr>
      </w:pPr>
      <w:r w:rsidRPr="00604ED5">
        <w:rPr>
          <w:spacing w:val="-2"/>
          <w:szCs w:val="24"/>
        </w:rPr>
        <w:t xml:space="preserve">Required PCAB License: </w:t>
      </w:r>
      <w:r w:rsidRPr="00604ED5">
        <w:rPr>
          <w:spacing w:val="-2"/>
        </w:rPr>
        <w:t xml:space="preserve">Port, Harbor and Offshore Engineering </w:t>
      </w:r>
      <w:r>
        <w:rPr>
          <w:i/>
        </w:rPr>
        <w:t>–</w:t>
      </w:r>
      <w:r w:rsidRPr="007C1F76">
        <w:rPr>
          <w:i/>
        </w:rPr>
        <w:t xml:space="preserve"> </w:t>
      </w:r>
      <w:r w:rsidR="00E10CF8">
        <w:rPr>
          <w:i/>
        </w:rPr>
        <w:t>Medium A</w:t>
      </w:r>
      <w:r w:rsidRPr="007C1F76">
        <w:rPr>
          <w:i/>
        </w:rPr>
        <w:t xml:space="preserve">         </w:t>
      </w:r>
    </w:p>
    <w:p w:rsidR="00E10CF8" w:rsidRPr="00E10CF8" w:rsidRDefault="00E10CF8" w:rsidP="00E10CF8">
      <w:pPr>
        <w:pStyle w:val="ListParagraph"/>
        <w:numPr>
          <w:ilvl w:val="0"/>
          <w:numId w:val="3"/>
        </w:numPr>
        <w:spacing w:before="0" w:line="240" w:lineRule="auto"/>
        <w:ind w:left="1080"/>
        <w:contextualSpacing/>
        <w:rPr>
          <w:i/>
        </w:rPr>
      </w:pPr>
      <w:r>
        <w:t xml:space="preserve">Interested Bidders are advised to bring the original copy </w:t>
      </w:r>
      <w:r w:rsidR="00882238">
        <w:t xml:space="preserve">of </w:t>
      </w:r>
      <w:r>
        <w:t xml:space="preserve">the company’s PCAB Registration and Platinum </w:t>
      </w:r>
      <w:proofErr w:type="spellStart"/>
      <w:r>
        <w:t>PhilGeps</w:t>
      </w:r>
      <w:proofErr w:type="spellEnd"/>
      <w:r>
        <w:t xml:space="preserve"> Registration.</w:t>
      </w:r>
    </w:p>
    <w:p w:rsidR="00BA1BB1" w:rsidRPr="00BA1BB1" w:rsidRDefault="00BA1BB1" w:rsidP="00BA1BB1">
      <w:pPr>
        <w:pStyle w:val="ListParagraph"/>
        <w:spacing w:before="0" w:line="240" w:lineRule="auto"/>
        <w:ind w:left="1080"/>
        <w:contextualSpacing/>
        <w:rPr>
          <w:i/>
        </w:rPr>
      </w:pPr>
    </w:p>
    <w:p w:rsidR="0044249B" w:rsidRPr="00BA1BB1" w:rsidRDefault="0044249B" w:rsidP="00BA1BB1">
      <w:pPr>
        <w:pStyle w:val="ListParagraph"/>
        <w:numPr>
          <w:ilvl w:val="0"/>
          <w:numId w:val="1"/>
        </w:numPr>
        <w:spacing w:before="0" w:line="240" w:lineRule="auto"/>
        <w:ind w:hanging="720"/>
        <w:rPr>
          <w:spacing w:val="-2"/>
        </w:rPr>
      </w:pPr>
      <w:r w:rsidRPr="00286A7C">
        <w:t xml:space="preserve">The </w:t>
      </w:r>
      <w:r w:rsidRPr="00BA1BB1">
        <w:rPr>
          <w:i/>
          <w:spacing w:val="-2"/>
        </w:rPr>
        <w:t>Philippine Ports Authority, PMO-Panay/</w:t>
      </w:r>
      <w:proofErr w:type="spellStart"/>
      <w:r w:rsidRPr="00BA1BB1">
        <w:rPr>
          <w:i/>
          <w:spacing w:val="-2"/>
        </w:rPr>
        <w:t>Guimaras</w:t>
      </w:r>
      <w:proofErr w:type="spellEnd"/>
      <w:r w:rsidRPr="00BA1BB1">
        <w:rPr>
          <w:i/>
          <w:spacing w:val="-2"/>
        </w:rPr>
        <w:t xml:space="preserve"> </w:t>
      </w:r>
      <w:r w:rsidRPr="00286A7C">
        <w:t>reserves the right to reject any</w:t>
      </w:r>
      <w:r>
        <w:t xml:space="preserve"> and all</w:t>
      </w:r>
      <w:r w:rsidRPr="00286A7C">
        <w:t xml:space="preserve"> bid</w:t>
      </w:r>
      <w:r>
        <w:t>s</w:t>
      </w:r>
      <w:r w:rsidRPr="00286A7C">
        <w:t xml:space="preserve">, </w:t>
      </w:r>
      <w:r>
        <w:t>declare a failure of bidding</w:t>
      </w:r>
      <w:r w:rsidRPr="00286A7C">
        <w:t>,</w:t>
      </w:r>
      <w:r>
        <w:t xml:space="preserve"> or not award the contract at any time prior to contract award in accordance with Section 41 of RA 9184 and its IRR</w:t>
      </w:r>
      <w:r w:rsidRPr="00286A7C">
        <w:t xml:space="preserve">, without thereby incurring any liability to the affected bidder or bidders. </w:t>
      </w:r>
    </w:p>
    <w:p w:rsidR="0044249B" w:rsidRPr="00286A7C" w:rsidRDefault="0044249B" w:rsidP="00BA1BB1">
      <w:pPr>
        <w:numPr>
          <w:ilvl w:val="0"/>
          <w:numId w:val="1"/>
        </w:numPr>
        <w:spacing w:before="0" w:line="240" w:lineRule="auto"/>
        <w:ind w:hanging="720"/>
        <w:rPr>
          <w:spacing w:val="-2"/>
        </w:rPr>
      </w:pPr>
      <w:r w:rsidRPr="00286A7C">
        <w:rPr>
          <w:spacing w:val="-2"/>
        </w:rPr>
        <w:t>For further information, please refer to:</w:t>
      </w:r>
    </w:p>
    <w:p w:rsidR="0044249B" w:rsidRPr="007D6A7F" w:rsidRDefault="0044249B" w:rsidP="0044249B">
      <w:pPr>
        <w:spacing w:before="0" w:after="0" w:line="240" w:lineRule="auto"/>
        <w:ind w:left="720"/>
        <w:rPr>
          <w:b/>
          <w:i/>
          <w:spacing w:val="-2"/>
        </w:rPr>
      </w:pPr>
      <w:r w:rsidRPr="007D6A7F">
        <w:rPr>
          <w:b/>
          <w:i/>
          <w:spacing w:val="-2"/>
        </w:rPr>
        <w:t xml:space="preserve">Engr. Rona Mae B. </w:t>
      </w:r>
      <w:proofErr w:type="spellStart"/>
      <w:r w:rsidRPr="007D6A7F">
        <w:rPr>
          <w:b/>
          <w:i/>
          <w:spacing w:val="-2"/>
        </w:rPr>
        <w:t>Barabona</w:t>
      </w:r>
      <w:proofErr w:type="spellEnd"/>
    </w:p>
    <w:p w:rsidR="0044249B" w:rsidRPr="00286A7C" w:rsidRDefault="0044249B" w:rsidP="0044249B">
      <w:pPr>
        <w:spacing w:before="0" w:after="0" w:line="240" w:lineRule="auto"/>
        <w:ind w:left="720"/>
        <w:rPr>
          <w:i/>
          <w:spacing w:val="-2"/>
        </w:rPr>
      </w:pPr>
      <w:r>
        <w:rPr>
          <w:i/>
          <w:spacing w:val="-2"/>
        </w:rPr>
        <w:t>BAC Secretariat</w:t>
      </w:r>
    </w:p>
    <w:p w:rsidR="0044249B" w:rsidRPr="00286A7C" w:rsidRDefault="0044249B" w:rsidP="0044249B">
      <w:pPr>
        <w:spacing w:before="0" w:after="0" w:line="240" w:lineRule="auto"/>
        <w:ind w:left="720"/>
        <w:rPr>
          <w:i/>
          <w:spacing w:val="-2"/>
        </w:rPr>
      </w:pPr>
      <w:r>
        <w:rPr>
          <w:i/>
          <w:spacing w:val="-2"/>
        </w:rPr>
        <w:t>Philippine Ports Authority, PMO-Panay/</w:t>
      </w:r>
      <w:proofErr w:type="spellStart"/>
      <w:r>
        <w:rPr>
          <w:i/>
          <w:spacing w:val="-2"/>
        </w:rPr>
        <w:t>Guimaras</w:t>
      </w:r>
      <w:proofErr w:type="spellEnd"/>
    </w:p>
    <w:p w:rsidR="0044249B" w:rsidRPr="00286A7C" w:rsidRDefault="0044249B" w:rsidP="0044249B">
      <w:pPr>
        <w:spacing w:before="0" w:after="0" w:line="240" w:lineRule="auto"/>
        <w:ind w:left="720"/>
        <w:rPr>
          <w:i/>
          <w:spacing w:val="-2"/>
        </w:rPr>
      </w:pPr>
      <w:proofErr w:type="spellStart"/>
      <w:proofErr w:type="gramStart"/>
      <w:r>
        <w:rPr>
          <w:i/>
          <w:spacing w:val="-2"/>
        </w:rPr>
        <w:t>Brgy</w:t>
      </w:r>
      <w:proofErr w:type="spellEnd"/>
      <w:r>
        <w:rPr>
          <w:i/>
          <w:spacing w:val="-2"/>
        </w:rPr>
        <w:t>.</w:t>
      </w:r>
      <w:proofErr w:type="gramEnd"/>
      <w:r>
        <w:rPr>
          <w:i/>
          <w:spacing w:val="-2"/>
        </w:rPr>
        <w:t xml:space="preserve"> </w:t>
      </w:r>
      <w:proofErr w:type="spellStart"/>
      <w:r>
        <w:rPr>
          <w:i/>
          <w:spacing w:val="-2"/>
        </w:rPr>
        <w:t>Loboc</w:t>
      </w:r>
      <w:proofErr w:type="spellEnd"/>
      <w:r>
        <w:rPr>
          <w:i/>
          <w:spacing w:val="-2"/>
        </w:rPr>
        <w:t xml:space="preserve">, </w:t>
      </w:r>
      <w:proofErr w:type="spellStart"/>
      <w:r>
        <w:rPr>
          <w:i/>
          <w:spacing w:val="-2"/>
        </w:rPr>
        <w:t>Lapaz</w:t>
      </w:r>
      <w:proofErr w:type="spellEnd"/>
      <w:r>
        <w:rPr>
          <w:i/>
          <w:spacing w:val="-2"/>
        </w:rPr>
        <w:t>, Iloilo City</w:t>
      </w:r>
    </w:p>
    <w:p w:rsidR="0044249B" w:rsidRPr="00286A7C" w:rsidRDefault="0044249B" w:rsidP="0044249B">
      <w:pPr>
        <w:spacing w:before="0" w:after="0" w:line="240" w:lineRule="auto"/>
        <w:ind w:left="720"/>
        <w:rPr>
          <w:i/>
          <w:spacing w:val="-2"/>
        </w:rPr>
      </w:pPr>
      <w:r>
        <w:rPr>
          <w:i/>
          <w:spacing w:val="-2"/>
        </w:rPr>
        <w:t>(033) 337-7791 local 302-302</w:t>
      </w:r>
    </w:p>
    <w:p w:rsidR="0044249B" w:rsidRPr="00286A7C" w:rsidRDefault="0044249B" w:rsidP="0044249B">
      <w:pPr>
        <w:spacing w:before="0" w:after="0" w:line="240" w:lineRule="auto"/>
        <w:ind w:left="720"/>
        <w:rPr>
          <w:i/>
          <w:spacing w:val="-2"/>
        </w:rPr>
      </w:pPr>
      <w:r>
        <w:rPr>
          <w:i/>
          <w:spacing w:val="-2"/>
        </w:rPr>
        <w:t>esd_pmoiloilo@yahoo.com</w:t>
      </w:r>
    </w:p>
    <w:p w:rsidR="0044249B" w:rsidRDefault="0044249B" w:rsidP="0044249B"/>
    <w:p w:rsidR="0044249B" w:rsidRPr="00286A7C" w:rsidRDefault="0044249B" w:rsidP="0044249B"/>
    <w:p w:rsidR="0044249B" w:rsidRPr="007D6A7F" w:rsidRDefault="0044249B" w:rsidP="0044249B">
      <w:pPr>
        <w:spacing w:before="0" w:after="0" w:line="240" w:lineRule="auto"/>
        <w:ind w:left="5040"/>
        <w:rPr>
          <w:b/>
        </w:rPr>
      </w:pPr>
      <w:r w:rsidRPr="007D6A7F">
        <w:rPr>
          <w:b/>
        </w:rPr>
        <w:t>ANTONIO F. BELARGA</w:t>
      </w:r>
    </w:p>
    <w:p w:rsidR="00176B85" w:rsidRPr="00E54DAF" w:rsidRDefault="0044249B" w:rsidP="00E54DAF">
      <w:pPr>
        <w:spacing w:before="0" w:after="0" w:line="240" w:lineRule="auto"/>
        <w:ind w:left="5040"/>
        <w:rPr>
          <w:i/>
          <w:szCs w:val="24"/>
        </w:rPr>
      </w:pPr>
      <w:r w:rsidRPr="00286A7C">
        <w:rPr>
          <w:i/>
          <w:szCs w:val="24"/>
        </w:rPr>
        <w:t xml:space="preserve"> </w:t>
      </w:r>
      <w:r>
        <w:rPr>
          <w:i/>
          <w:szCs w:val="24"/>
        </w:rPr>
        <w:t>Chairperson, BAC-EP</w:t>
      </w:r>
      <w:bookmarkStart w:id="0" w:name="_Toc99862529"/>
      <w:bookmarkStart w:id="1" w:name="_Toc99938738"/>
      <w:bookmarkStart w:id="2" w:name="_Toc99939072"/>
      <w:bookmarkStart w:id="3" w:name="_Toc99939369"/>
      <w:bookmarkStart w:id="4" w:name="_Toc99939662"/>
      <w:bookmarkStart w:id="5" w:name="_Toc99942325"/>
      <w:bookmarkStart w:id="6" w:name="_Toc99942614"/>
      <w:bookmarkEnd w:id="0"/>
      <w:bookmarkEnd w:id="1"/>
      <w:bookmarkEnd w:id="2"/>
      <w:bookmarkEnd w:id="3"/>
      <w:bookmarkEnd w:id="4"/>
      <w:bookmarkEnd w:id="5"/>
      <w:bookmarkEnd w:id="6"/>
    </w:p>
    <w:sectPr w:rsidR="00176B85" w:rsidRPr="00E54DAF" w:rsidSect="0044249B">
      <w:pgSz w:w="12242" w:h="18722" w:code="136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1CEF"/>
    <w:multiLevelType w:val="hybridMultilevel"/>
    <w:tmpl w:val="80E2DB9E"/>
    <w:lvl w:ilvl="0" w:tplc="A168A3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82A59"/>
    <w:multiLevelType w:val="hybridMultilevel"/>
    <w:tmpl w:val="8A7896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72196"/>
    <w:multiLevelType w:val="hybridMultilevel"/>
    <w:tmpl w:val="37BC88C8"/>
    <w:lvl w:ilvl="0" w:tplc="30FA75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F2D3E"/>
    <w:multiLevelType w:val="hybridMultilevel"/>
    <w:tmpl w:val="2C3673F0"/>
    <w:lvl w:ilvl="0" w:tplc="360491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D91B62"/>
    <w:multiLevelType w:val="hybridMultilevel"/>
    <w:tmpl w:val="65303E82"/>
    <w:lvl w:ilvl="0" w:tplc="D3E8285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929CD82C">
      <w:start w:val="1"/>
      <w:numFmt w:val="lowerRoman"/>
      <w:lvlText w:val="(%2)"/>
      <w:lvlJc w:val="left"/>
      <w:pPr>
        <w:ind w:left="2520" w:hanging="72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ED5CC0"/>
    <w:multiLevelType w:val="hybridMultilevel"/>
    <w:tmpl w:val="2A463C44"/>
    <w:lvl w:ilvl="0" w:tplc="E760E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E313C"/>
    <w:multiLevelType w:val="hybridMultilevel"/>
    <w:tmpl w:val="10063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F7197"/>
    <w:multiLevelType w:val="hybridMultilevel"/>
    <w:tmpl w:val="AFD05ABA"/>
    <w:lvl w:ilvl="0" w:tplc="A78A0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F1296"/>
    <w:multiLevelType w:val="hybridMultilevel"/>
    <w:tmpl w:val="C83ACDD0"/>
    <w:lvl w:ilvl="0" w:tplc="EA402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93AF1"/>
    <w:multiLevelType w:val="hybridMultilevel"/>
    <w:tmpl w:val="BD1A1648"/>
    <w:lvl w:ilvl="0" w:tplc="B734D5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14EBD"/>
    <w:multiLevelType w:val="hybridMultilevel"/>
    <w:tmpl w:val="697E7956"/>
    <w:lvl w:ilvl="0" w:tplc="1CA096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50AFA"/>
    <w:multiLevelType w:val="hybridMultilevel"/>
    <w:tmpl w:val="B1660574"/>
    <w:lvl w:ilvl="0" w:tplc="A24CB1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93BB8"/>
    <w:multiLevelType w:val="hybridMultilevel"/>
    <w:tmpl w:val="E9B2DEBA"/>
    <w:lvl w:ilvl="0" w:tplc="FF1EC0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F3C52"/>
    <w:multiLevelType w:val="hybridMultilevel"/>
    <w:tmpl w:val="FBE64B04"/>
    <w:lvl w:ilvl="0" w:tplc="6302D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86B29"/>
    <w:multiLevelType w:val="hybridMultilevel"/>
    <w:tmpl w:val="B96E3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1E4411"/>
    <w:multiLevelType w:val="hybridMultilevel"/>
    <w:tmpl w:val="3F8AE42E"/>
    <w:lvl w:ilvl="0" w:tplc="F17E0E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10"/>
  </w:num>
  <w:num w:numId="6">
    <w:abstractNumId w:val="9"/>
  </w:num>
  <w:num w:numId="7">
    <w:abstractNumId w:val="0"/>
  </w:num>
  <w:num w:numId="8">
    <w:abstractNumId w:val="13"/>
  </w:num>
  <w:num w:numId="9">
    <w:abstractNumId w:val="8"/>
  </w:num>
  <w:num w:numId="10">
    <w:abstractNumId w:val="7"/>
  </w:num>
  <w:num w:numId="11">
    <w:abstractNumId w:val="2"/>
  </w:num>
  <w:num w:numId="12">
    <w:abstractNumId w:val="15"/>
  </w:num>
  <w:num w:numId="13">
    <w:abstractNumId w:val="12"/>
  </w:num>
  <w:num w:numId="14">
    <w:abstractNumId w:val="11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4249B"/>
    <w:rsid w:val="000A1D4F"/>
    <w:rsid w:val="00176B85"/>
    <w:rsid w:val="001F387A"/>
    <w:rsid w:val="003C1B69"/>
    <w:rsid w:val="0044249B"/>
    <w:rsid w:val="0045348A"/>
    <w:rsid w:val="00521B3A"/>
    <w:rsid w:val="005735F5"/>
    <w:rsid w:val="005B241B"/>
    <w:rsid w:val="005B3ADA"/>
    <w:rsid w:val="005F4C28"/>
    <w:rsid w:val="00637109"/>
    <w:rsid w:val="00754F4E"/>
    <w:rsid w:val="00763039"/>
    <w:rsid w:val="00882238"/>
    <w:rsid w:val="00901E3B"/>
    <w:rsid w:val="0095258A"/>
    <w:rsid w:val="00AE1ED3"/>
    <w:rsid w:val="00BA1BB1"/>
    <w:rsid w:val="00BE2F00"/>
    <w:rsid w:val="00C71FFD"/>
    <w:rsid w:val="00C91E09"/>
    <w:rsid w:val="00D13BB9"/>
    <w:rsid w:val="00E064DA"/>
    <w:rsid w:val="00E10CF8"/>
    <w:rsid w:val="00E54DAF"/>
    <w:rsid w:val="00E56017"/>
    <w:rsid w:val="00EF333E"/>
    <w:rsid w:val="00EF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49B"/>
    <w:pPr>
      <w:overflowPunct w:val="0"/>
      <w:autoSpaceDE w:val="0"/>
      <w:autoSpaceDN w:val="0"/>
      <w:adjustRightInd w:val="0"/>
      <w:spacing w:before="120" w:after="240" w:line="240" w:lineRule="atLeast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44249B"/>
    <w:pPr>
      <w:tabs>
        <w:tab w:val="center" w:pos="4320"/>
        <w:tab w:val="right" w:pos="8640"/>
      </w:tabs>
      <w:jc w:val="center"/>
      <w:outlineLvl w:val="0"/>
    </w:pPr>
    <w:rPr>
      <w:b/>
      <w:bCs/>
      <w:i/>
      <w:i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249B"/>
    <w:rPr>
      <w:rFonts w:ascii="Times New Roman" w:eastAsia="Times New Roman" w:hAnsi="Times New Roman" w:cs="Times New Roman"/>
      <w:b/>
      <w:bCs/>
      <w:i/>
      <w:iCs/>
      <w:sz w:val="4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44249B"/>
    <w:pPr>
      <w:ind w:left="1440"/>
    </w:pPr>
  </w:style>
  <w:style w:type="character" w:customStyle="1" w:styleId="ListParagraphChar">
    <w:name w:val="List Paragraph Char"/>
    <w:link w:val="ListParagraph"/>
    <w:uiPriority w:val="34"/>
    <w:rsid w:val="0044249B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RONA</cp:lastModifiedBy>
  <cp:revision>2</cp:revision>
  <cp:lastPrinted>2017-11-08T04:17:00Z</cp:lastPrinted>
  <dcterms:created xsi:type="dcterms:W3CDTF">2017-11-11T08:15:00Z</dcterms:created>
  <dcterms:modified xsi:type="dcterms:W3CDTF">2017-11-11T08:15:00Z</dcterms:modified>
</cp:coreProperties>
</file>